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259C" w:rsidRDefault="00F42AC3">
      <w:pPr>
        <w:ind w:right="-240" w:hanging="720"/>
        <w:jc w:val="center"/>
        <w:rPr>
          <w:b/>
        </w:rPr>
      </w:pPr>
      <w:r>
        <w:rPr>
          <w:b/>
        </w:rPr>
        <w:t>BENJAMIN L. LIEBMAN</w:t>
      </w:r>
    </w:p>
    <w:p w14:paraId="00000002" w14:textId="77777777" w:rsidR="005C259C" w:rsidRDefault="005C259C">
      <w:pPr>
        <w:ind w:right="-240" w:hanging="720"/>
        <w:jc w:val="center"/>
        <w:rPr>
          <w:b/>
          <w:sz w:val="20"/>
          <w:szCs w:val="20"/>
        </w:rPr>
      </w:pPr>
    </w:p>
    <w:p w14:paraId="00000003" w14:textId="77777777" w:rsidR="005C259C" w:rsidRDefault="00F42AC3">
      <w:pPr>
        <w:ind w:right="-240" w:hanging="720"/>
        <w:jc w:val="center"/>
        <w:rPr>
          <w:sz w:val="20"/>
          <w:szCs w:val="20"/>
        </w:rPr>
      </w:pPr>
      <w:r>
        <w:rPr>
          <w:sz w:val="20"/>
          <w:szCs w:val="20"/>
        </w:rPr>
        <w:t>Columbia Law School</w:t>
      </w:r>
    </w:p>
    <w:p w14:paraId="00000004" w14:textId="77777777" w:rsidR="005C259C" w:rsidRDefault="00F42AC3">
      <w:pPr>
        <w:ind w:right="-240" w:hanging="720"/>
        <w:jc w:val="center"/>
        <w:rPr>
          <w:sz w:val="20"/>
          <w:szCs w:val="20"/>
        </w:rPr>
      </w:pPr>
      <w:r>
        <w:rPr>
          <w:sz w:val="20"/>
          <w:szCs w:val="20"/>
        </w:rPr>
        <w:t>435 W. 116</w:t>
      </w:r>
      <w:r>
        <w:rPr>
          <w:sz w:val="20"/>
          <w:szCs w:val="20"/>
          <w:vertAlign w:val="superscript"/>
        </w:rPr>
        <w:t>th</w:t>
      </w:r>
      <w:r>
        <w:rPr>
          <w:sz w:val="20"/>
          <w:szCs w:val="20"/>
        </w:rPr>
        <w:t xml:space="preserve"> St., New York, NY 10025</w:t>
      </w:r>
    </w:p>
    <w:p w14:paraId="00000005" w14:textId="77777777" w:rsidR="005C259C" w:rsidRDefault="00F42AC3">
      <w:pPr>
        <w:ind w:right="-240" w:hanging="720"/>
        <w:jc w:val="center"/>
        <w:rPr>
          <w:sz w:val="20"/>
          <w:szCs w:val="20"/>
        </w:rPr>
      </w:pPr>
      <w:r>
        <w:rPr>
          <w:sz w:val="20"/>
          <w:szCs w:val="20"/>
        </w:rPr>
        <w:t>(212) 854-0678; bl2075@columbia.edu</w:t>
      </w:r>
    </w:p>
    <w:p w14:paraId="00000006" w14:textId="77777777" w:rsidR="005C259C" w:rsidRDefault="005C259C">
      <w:pPr>
        <w:ind w:right="-240"/>
        <w:rPr>
          <w:sz w:val="20"/>
          <w:szCs w:val="20"/>
        </w:rPr>
      </w:pPr>
    </w:p>
    <w:p w14:paraId="00000007" w14:textId="77777777" w:rsidR="005C259C" w:rsidRDefault="00F42AC3">
      <w:pPr>
        <w:ind w:right="-240" w:hanging="720"/>
        <w:rPr>
          <w:b/>
          <w:sz w:val="20"/>
          <w:szCs w:val="20"/>
        </w:rPr>
      </w:pPr>
      <w:r>
        <w:rPr>
          <w:b/>
          <w:sz w:val="20"/>
          <w:szCs w:val="20"/>
        </w:rPr>
        <w:t>EXPERIENCE</w:t>
      </w:r>
    </w:p>
    <w:p w14:paraId="00000008" w14:textId="77777777" w:rsidR="005C259C" w:rsidRDefault="005C259C">
      <w:pPr>
        <w:ind w:right="-240" w:hanging="720"/>
        <w:rPr>
          <w:b/>
          <w:sz w:val="20"/>
          <w:szCs w:val="20"/>
        </w:rPr>
      </w:pPr>
    </w:p>
    <w:p w14:paraId="00000009" w14:textId="77777777" w:rsidR="005C259C" w:rsidRDefault="00F42AC3">
      <w:pPr>
        <w:ind w:left="240" w:right="-240" w:hanging="720"/>
        <w:rPr>
          <w:sz w:val="20"/>
          <w:szCs w:val="20"/>
        </w:rPr>
      </w:pPr>
      <w:r>
        <w:rPr>
          <w:b/>
          <w:sz w:val="20"/>
          <w:szCs w:val="20"/>
        </w:rPr>
        <w:t>COLUMBIA LAW SCHOOL</w:t>
      </w:r>
      <w:r>
        <w:rPr>
          <w:sz w:val="20"/>
          <w:szCs w:val="20"/>
        </w:rPr>
        <w:t>, New York</w:t>
      </w:r>
    </w:p>
    <w:p w14:paraId="0000000A" w14:textId="77777777" w:rsidR="005C259C" w:rsidRDefault="00F42AC3">
      <w:pPr>
        <w:ind w:left="240" w:right="-240" w:hanging="720"/>
        <w:rPr>
          <w:sz w:val="20"/>
          <w:szCs w:val="20"/>
        </w:rPr>
      </w:pPr>
      <w:r>
        <w:rPr>
          <w:b/>
          <w:sz w:val="20"/>
          <w:szCs w:val="20"/>
        </w:rPr>
        <w:tab/>
      </w:r>
      <w:r>
        <w:rPr>
          <w:b/>
          <w:sz w:val="20"/>
          <w:szCs w:val="20"/>
        </w:rPr>
        <w:tab/>
      </w:r>
      <w:r>
        <w:rPr>
          <w:b/>
          <w:sz w:val="20"/>
          <w:szCs w:val="20"/>
        </w:rPr>
        <w:tab/>
      </w:r>
      <w:r>
        <w:rPr>
          <w:b/>
          <w:sz w:val="20"/>
          <w:szCs w:val="20"/>
        </w:rPr>
        <w:tab/>
      </w:r>
      <w:r>
        <w:rPr>
          <w:b/>
          <w:sz w:val="20"/>
          <w:szCs w:val="20"/>
        </w:rPr>
        <w:tab/>
        <w:t xml:space="preserve">           </w:t>
      </w:r>
    </w:p>
    <w:p w14:paraId="0000000B" w14:textId="77777777" w:rsidR="005C259C" w:rsidRDefault="00F42AC3">
      <w:pPr>
        <w:ind w:left="240" w:right="-240" w:hanging="720"/>
        <w:rPr>
          <w:sz w:val="20"/>
          <w:szCs w:val="20"/>
        </w:rPr>
      </w:pPr>
      <w:r>
        <w:rPr>
          <w:sz w:val="20"/>
          <w:szCs w:val="20"/>
        </w:rPr>
        <w:t xml:space="preserve">Robert L. </w:t>
      </w:r>
      <w:proofErr w:type="spellStart"/>
      <w:r>
        <w:rPr>
          <w:sz w:val="20"/>
          <w:szCs w:val="20"/>
        </w:rPr>
        <w:t>Lieff</w:t>
      </w:r>
      <w:proofErr w:type="spellEnd"/>
      <w:r>
        <w:rPr>
          <w:sz w:val="20"/>
          <w:szCs w:val="20"/>
        </w:rPr>
        <w:t xml:space="preserve"> Professor of Law</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2011-</w:t>
      </w:r>
    </w:p>
    <w:p w14:paraId="0000000C" w14:textId="77777777" w:rsidR="005C259C" w:rsidRDefault="00F42AC3">
      <w:pPr>
        <w:ind w:left="240" w:right="-240" w:hanging="720"/>
        <w:rPr>
          <w:sz w:val="20"/>
          <w:szCs w:val="20"/>
        </w:rPr>
      </w:pPr>
      <w:r>
        <w:rPr>
          <w:sz w:val="20"/>
          <w:szCs w:val="20"/>
        </w:rPr>
        <w:t>Professor of law</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2007-2011</w:t>
      </w:r>
    </w:p>
    <w:p w14:paraId="0000000D" w14:textId="77777777" w:rsidR="005C259C" w:rsidRDefault="00F42AC3">
      <w:pPr>
        <w:ind w:left="240" w:right="-240" w:hanging="720"/>
        <w:rPr>
          <w:sz w:val="20"/>
          <w:szCs w:val="20"/>
        </w:rPr>
      </w:pPr>
      <w:r>
        <w:rPr>
          <w:sz w:val="20"/>
          <w:szCs w:val="20"/>
        </w:rPr>
        <w:t>Associate professor of law</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2002-2007</w:t>
      </w:r>
    </w:p>
    <w:p w14:paraId="0000000E" w14:textId="77777777" w:rsidR="005C259C" w:rsidRDefault="005C259C">
      <w:pPr>
        <w:ind w:left="240" w:right="-240" w:hanging="720"/>
        <w:rPr>
          <w:sz w:val="20"/>
          <w:szCs w:val="20"/>
        </w:rPr>
      </w:pPr>
    </w:p>
    <w:p w14:paraId="0000000F" w14:textId="77777777" w:rsidR="005C259C" w:rsidRDefault="00F42AC3">
      <w:pPr>
        <w:ind w:left="240" w:right="-240" w:hanging="720"/>
        <w:rPr>
          <w:sz w:val="20"/>
          <w:szCs w:val="20"/>
        </w:rPr>
      </w:pPr>
      <w:r>
        <w:rPr>
          <w:sz w:val="20"/>
          <w:szCs w:val="20"/>
        </w:rPr>
        <w:t xml:space="preserve">Director, Hong Yen Chang </w:t>
      </w:r>
      <w:proofErr w:type="spellStart"/>
      <w:r>
        <w:rPr>
          <w:sz w:val="20"/>
          <w:szCs w:val="20"/>
        </w:rPr>
        <w:t>Center</w:t>
      </w:r>
      <w:proofErr w:type="spellEnd"/>
      <w:r>
        <w:rPr>
          <w:sz w:val="20"/>
          <w:szCs w:val="20"/>
        </w:rPr>
        <w:t xml:space="preserve"> for Chinese Legal Studies</w:t>
      </w:r>
      <w:r>
        <w:rPr>
          <w:sz w:val="20"/>
          <w:szCs w:val="20"/>
        </w:rPr>
        <w:tab/>
      </w:r>
      <w:r>
        <w:rPr>
          <w:sz w:val="20"/>
          <w:szCs w:val="20"/>
        </w:rPr>
        <w:tab/>
      </w:r>
      <w:r>
        <w:rPr>
          <w:sz w:val="20"/>
          <w:szCs w:val="20"/>
        </w:rPr>
        <w:tab/>
        <w:t xml:space="preserve">           2021-</w:t>
      </w:r>
    </w:p>
    <w:p w14:paraId="00000010" w14:textId="77777777" w:rsidR="005C259C" w:rsidRDefault="00F42AC3">
      <w:pPr>
        <w:ind w:left="240" w:right="-240" w:hanging="720"/>
        <w:rPr>
          <w:sz w:val="20"/>
          <w:szCs w:val="20"/>
        </w:rPr>
      </w:pPr>
      <w:r>
        <w:rPr>
          <w:sz w:val="20"/>
          <w:szCs w:val="20"/>
        </w:rPr>
        <w:t xml:space="preserve">Director, </w:t>
      </w:r>
      <w:proofErr w:type="spellStart"/>
      <w:r>
        <w:rPr>
          <w:sz w:val="20"/>
          <w:szCs w:val="20"/>
        </w:rPr>
        <w:t>Center</w:t>
      </w:r>
      <w:proofErr w:type="spellEnd"/>
      <w:r>
        <w:rPr>
          <w:sz w:val="20"/>
          <w:szCs w:val="20"/>
        </w:rPr>
        <w:t xml:space="preserve"> for Chinese Legal Studies</w:t>
      </w:r>
      <w:r>
        <w:rPr>
          <w:sz w:val="20"/>
          <w:szCs w:val="20"/>
        </w:rPr>
        <w:tab/>
      </w:r>
      <w:r>
        <w:rPr>
          <w:sz w:val="20"/>
          <w:szCs w:val="20"/>
        </w:rPr>
        <w:tab/>
      </w:r>
      <w:r>
        <w:rPr>
          <w:sz w:val="20"/>
          <w:szCs w:val="20"/>
        </w:rPr>
        <w:tab/>
      </w:r>
      <w:r>
        <w:rPr>
          <w:sz w:val="20"/>
          <w:szCs w:val="20"/>
        </w:rPr>
        <w:tab/>
      </w:r>
      <w:r>
        <w:rPr>
          <w:sz w:val="20"/>
          <w:szCs w:val="20"/>
        </w:rPr>
        <w:tab/>
        <w:t xml:space="preserve">           2002-2020</w:t>
      </w:r>
    </w:p>
    <w:p w14:paraId="00000011" w14:textId="77777777" w:rsidR="005C259C" w:rsidRDefault="005C259C">
      <w:pPr>
        <w:ind w:left="240" w:right="-240" w:hanging="720"/>
        <w:rPr>
          <w:sz w:val="20"/>
          <w:szCs w:val="20"/>
        </w:rPr>
      </w:pPr>
    </w:p>
    <w:p w14:paraId="00000012" w14:textId="77777777" w:rsidR="005C259C" w:rsidRDefault="00F42AC3">
      <w:pPr>
        <w:ind w:left="240" w:right="-240" w:hanging="720"/>
        <w:rPr>
          <w:sz w:val="20"/>
          <w:szCs w:val="20"/>
        </w:rPr>
      </w:pPr>
      <w:r>
        <w:rPr>
          <w:sz w:val="20"/>
          <w:szCs w:val="20"/>
        </w:rPr>
        <w:t>Director, Parker School of Foreign and Comparative Law</w:t>
      </w:r>
      <w:r>
        <w:rPr>
          <w:sz w:val="20"/>
          <w:szCs w:val="20"/>
        </w:rPr>
        <w:tab/>
      </w:r>
      <w:r>
        <w:rPr>
          <w:sz w:val="20"/>
          <w:szCs w:val="20"/>
        </w:rPr>
        <w:tab/>
      </w:r>
      <w:r>
        <w:rPr>
          <w:sz w:val="20"/>
          <w:szCs w:val="20"/>
        </w:rPr>
        <w:tab/>
      </w:r>
      <w:r>
        <w:rPr>
          <w:sz w:val="20"/>
          <w:szCs w:val="20"/>
        </w:rPr>
        <w:tab/>
        <w:t xml:space="preserve">           2018-</w:t>
      </w:r>
    </w:p>
    <w:p w14:paraId="00000013" w14:textId="77777777" w:rsidR="005C259C" w:rsidRDefault="005C259C">
      <w:pPr>
        <w:ind w:right="-240" w:hanging="480"/>
        <w:rPr>
          <w:b/>
          <w:sz w:val="20"/>
          <w:szCs w:val="20"/>
        </w:rPr>
      </w:pPr>
    </w:p>
    <w:p w14:paraId="00000014" w14:textId="77777777" w:rsidR="005C259C" w:rsidRDefault="00F42AC3">
      <w:pPr>
        <w:ind w:right="-240" w:hanging="480"/>
        <w:rPr>
          <w:sz w:val="20"/>
          <w:szCs w:val="20"/>
        </w:rPr>
      </w:pPr>
      <w:r>
        <w:rPr>
          <w:b/>
          <w:sz w:val="20"/>
          <w:szCs w:val="20"/>
        </w:rPr>
        <w:t>SULLIVAN &amp; CROMWELL</w:t>
      </w:r>
      <w:r>
        <w:rPr>
          <w:sz w:val="20"/>
          <w:szCs w:val="20"/>
        </w:rPr>
        <w:t>, London</w:t>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t xml:space="preserve">           2000-2002</w:t>
      </w:r>
    </w:p>
    <w:p w14:paraId="00000015" w14:textId="77777777" w:rsidR="005C259C" w:rsidRDefault="00F42AC3">
      <w:pPr>
        <w:ind w:right="-240" w:hanging="480"/>
        <w:rPr>
          <w:sz w:val="20"/>
          <w:szCs w:val="20"/>
        </w:rPr>
      </w:pPr>
      <w:r>
        <w:rPr>
          <w:sz w:val="20"/>
          <w:szCs w:val="20"/>
        </w:rPr>
        <w:t>Associate in general practice group.  Practice focused on international securities transactions.</w:t>
      </w:r>
    </w:p>
    <w:p w14:paraId="00000016" w14:textId="77777777" w:rsidR="005C259C" w:rsidRDefault="005C259C">
      <w:pPr>
        <w:ind w:right="-240" w:hanging="480"/>
        <w:rPr>
          <w:sz w:val="20"/>
          <w:szCs w:val="20"/>
        </w:rPr>
      </w:pPr>
    </w:p>
    <w:p w14:paraId="00000017" w14:textId="77777777" w:rsidR="005C259C" w:rsidRDefault="00F42AC3">
      <w:pPr>
        <w:ind w:right="-240" w:hanging="480"/>
        <w:rPr>
          <w:sz w:val="20"/>
          <w:szCs w:val="20"/>
        </w:rPr>
      </w:pPr>
      <w:r>
        <w:rPr>
          <w:b/>
          <w:sz w:val="20"/>
          <w:szCs w:val="20"/>
        </w:rPr>
        <w:t>SUPREME COURT OF THE UNITED STATES</w:t>
      </w:r>
      <w:r>
        <w:rPr>
          <w:sz w:val="20"/>
          <w:szCs w:val="20"/>
        </w:rPr>
        <w:t xml:space="preserve">, Washington, D.C.  </w:t>
      </w:r>
      <w:r>
        <w:rPr>
          <w:sz w:val="20"/>
          <w:szCs w:val="20"/>
        </w:rPr>
        <w:tab/>
        <w:t xml:space="preserve">      </w:t>
      </w:r>
      <w:r>
        <w:rPr>
          <w:sz w:val="20"/>
          <w:szCs w:val="20"/>
        </w:rPr>
        <w:tab/>
        <w:t xml:space="preserve">           1999-2000</w:t>
      </w:r>
    </w:p>
    <w:p w14:paraId="00000018" w14:textId="77777777" w:rsidR="005C259C" w:rsidRDefault="00F42AC3">
      <w:pPr>
        <w:ind w:right="-240" w:hanging="480"/>
        <w:rPr>
          <w:sz w:val="20"/>
          <w:szCs w:val="20"/>
        </w:rPr>
      </w:pPr>
      <w:r>
        <w:rPr>
          <w:sz w:val="20"/>
          <w:szCs w:val="20"/>
        </w:rPr>
        <w:t>Law clerk to Justice David H. Souter.</w:t>
      </w:r>
    </w:p>
    <w:p w14:paraId="00000019" w14:textId="77777777" w:rsidR="005C259C" w:rsidRDefault="005C259C">
      <w:pPr>
        <w:ind w:right="-240" w:hanging="480"/>
        <w:rPr>
          <w:sz w:val="20"/>
          <w:szCs w:val="20"/>
        </w:rPr>
      </w:pPr>
    </w:p>
    <w:p w14:paraId="0000001A" w14:textId="77777777" w:rsidR="005C259C" w:rsidRDefault="00F42AC3">
      <w:pPr>
        <w:ind w:right="-240" w:hanging="480"/>
        <w:rPr>
          <w:sz w:val="20"/>
          <w:szCs w:val="20"/>
        </w:rPr>
      </w:pPr>
      <w:r>
        <w:rPr>
          <w:b/>
          <w:sz w:val="20"/>
          <w:szCs w:val="20"/>
        </w:rPr>
        <w:t>UNITED STATES COURT OF APPEALS, FIRST CIRCUIT</w:t>
      </w:r>
      <w:r>
        <w:rPr>
          <w:sz w:val="20"/>
          <w:szCs w:val="20"/>
        </w:rPr>
        <w:t xml:space="preserve">, </w:t>
      </w:r>
      <w:proofErr w:type="gramStart"/>
      <w:r>
        <w:rPr>
          <w:sz w:val="20"/>
          <w:szCs w:val="20"/>
        </w:rPr>
        <w:t xml:space="preserve">Boston  </w:t>
      </w:r>
      <w:r>
        <w:rPr>
          <w:sz w:val="20"/>
          <w:szCs w:val="20"/>
        </w:rPr>
        <w:tab/>
      </w:r>
      <w:proofErr w:type="gramEnd"/>
      <w:r>
        <w:rPr>
          <w:sz w:val="20"/>
          <w:szCs w:val="20"/>
        </w:rPr>
        <w:t xml:space="preserve">                          1998-1999</w:t>
      </w:r>
    </w:p>
    <w:p w14:paraId="0000001B" w14:textId="77777777" w:rsidR="005C259C" w:rsidRDefault="00F42AC3">
      <w:pPr>
        <w:ind w:right="-240" w:hanging="480"/>
        <w:rPr>
          <w:sz w:val="20"/>
          <w:szCs w:val="20"/>
        </w:rPr>
      </w:pPr>
      <w:r>
        <w:rPr>
          <w:sz w:val="20"/>
          <w:szCs w:val="20"/>
        </w:rPr>
        <w:t>Law clerk to Judge Sandra L. Lynch.</w:t>
      </w:r>
    </w:p>
    <w:p w14:paraId="0000001C" w14:textId="77777777" w:rsidR="005C259C" w:rsidRDefault="005C259C">
      <w:pPr>
        <w:ind w:right="-240" w:hanging="480"/>
        <w:rPr>
          <w:sz w:val="20"/>
          <w:szCs w:val="20"/>
        </w:rPr>
      </w:pPr>
    </w:p>
    <w:p w14:paraId="0000001D" w14:textId="77777777" w:rsidR="005C259C" w:rsidRDefault="00F42AC3">
      <w:pPr>
        <w:tabs>
          <w:tab w:val="center" w:pos="7080"/>
        </w:tabs>
        <w:ind w:right="-240" w:hanging="480"/>
        <w:rPr>
          <w:sz w:val="20"/>
          <w:szCs w:val="20"/>
        </w:rPr>
      </w:pPr>
      <w:r>
        <w:rPr>
          <w:b/>
          <w:sz w:val="20"/>
          <w:szCs w:val="20"/>
        </w:rPr>
        <w:t>PAUL, WEISS, RIFKIND, WHARTON &amp; GARRISON</w:t>
      </w:r>
      <w:r>
        <w:rPr>
          <w:sz w:val="20"/>
          <w:szCs w:val="20"/>
        </w:rPr>
        <w:t>, New York and Beijing                 Summer 1997</w:t>
      </w:r>
    </w:p>
    <w:p w14:paraId="0000001E" w14:textId="77777777" w:rsidR="005C259C" w:rsidRDefault="00F42AC3">
      <w:pPr>
        <w:ind w:right="-240" w:hanging="480"/>
        <w:rPr>
          <w:sz w:val="20"/>
          <w:szCs w:val="20"/>
        </w:rPr>
      </w:pPr>
      <w:r>
        <w:rPr>
          <w:sz w:val="20"/>
          <w:szCs w:val="20"/>
        </w:rPr>
        <w:t>Conducted research on corporate and environmental law.  Assisted in joint venture negotiations.</w:t>
      </w:r>
    </w:p>
    <w:p w14:paraId="0000001F" w14:textId="77777777" w:rsidR="005C259C" w:rsidRDefault="005C259C">
      <w:pPr>
        <w:ind w:right="-240" w:hanging="480"/>
        <w:rPr>
          <w:sz w:val="20"/>
          <w:szCs w:val="20"/>
        </w:rPr>
      </w:pPr>
    </w:p>
    <w:p w14:paraId="00000020" w14:textId="77777777" w:rsidR="005C259C" w:rsidRDefault="00F42AC3">
      <w:pPr>
        <w:ind w:hanging="480"/>
        <w:rPr>
          <w:sz w:val="20"/>
          <w:szCs w:val="20"/>
        </w:rPr>
      </w:pPr>
      <w:r>
        <w:rPr>
          <w:b/>
          <w:sz w:val="20"/>
          <w:szCs w:val="20"/>
        </w:rPr>
        <w:t>INSTITUTE OF LAW, CHINESE ACADEMY OF SOCIAL SCIENCES</w:t>
      </w:r>
      <w:r>
        <w:rPr>
          <w:sz w:val="20"/>
          <w:szCs w:val="20"/>
        </w:rPr>
        <w:t>, Beijing            Summer 1996</w:t>
      </w:r>
    </w:p>
    <w:p w14:paraId="00000021" w14:textId="77777777" w:rsidR="005C259C" w:rsidRDefault="00F42AC3">
      <w:pPr>
        <w:ind w:right="-240" w:hanging="480"/>
        <w:rPr>
          <w:sz w:val="20"/>
          <w:szCs w:val="20"/>
        </w:rPr>
      </w:pPr>
      <w:r>
        <w:rPr>
          <w:sz w:val="20"/>
          <w:szCs w:val="20"/>
        </w:rPr>
        <w:t>Researched Chinese environmental law, public interest law, and class action litigation.</w:t>
      </w:r>
    </w:p>
    <w:p w14:paraId="00000022" w14:textId="77777777" w:rsidR="005C259C" w:rsidRDefault="005C259C">
      <w:pPr>
        <w:ind w:right="-240" w:hanging="480"/>
        <w:rPr>
          <w:sz w:val="20"/>
          <w:szCs w:val="20"/>
        </w:rPr>
      </w:pPr>
    </w:p>
    <w:p w14:paraId="00000023" w14:textId="77777777" w:rsidR="005C259C" w:rsidRDefault="00F42AC3">
      <w:pPr>
        <w:ind w:right="-240" w:hanging="480"/>
        <w:rPr>
          <w:sz w:val="20"/>
          <w:szCs w:val="20"/>
        </w:rPr>
      </w:pPr>
      <w:r>
        <w:rPr>
          <w:b/>
          <w:sz w:val="20"/>
          <w:szCs w:val="20"/>
        </w:rPr>
        <w:t>COUDERT BROTHERS</w:t>
      </w:r>
      <w:r>
        <w:rPr>
          <w:sz w:val="20"/>
          <w:szCs w:val="20"/>
        </w:rPr>
        <w:t>, Beijing</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1994-1995</w:t>
      </w:r>
    </w:p>
    <w:p w14:paraId="00000024" w14:textId="77777777" w:rsidR="005C259C" w:rsidRDefault="00F42AC3">
      <w:pPr>
        <w:ind w:right="-240" w:hanging="480"/>
        <w:rPr>
          <w:sz w:val="20"/>
          <w:szCs w:val="20"/>
        </w:rPr>
      </w:pPr>
      <w:r>
        <w:rPr>
          <w:sz w:val="20"/>
          <w:szCs w:val="20"/>
        </w:rPr>
        <w:t>Assisted in construction contract arbitration.  Prepared and translated joint venture contracts.</w:t>
      </w:r>
    </w:p>
    <w:p w14:paraId="00000025" w14:textId="77777777" w:rsidR="005C259C" w:rsidRDefault="005C259C">
      <w:pPr>
        <w:ind w:right="-240"/>
        <w:rPr>
          <w:sz w:val="20"/>
          <w:szCs w:val="20"/>
        </w:rPr>
      </w:pPr>
    </w:p>
    <w:p w14:paraId="00000026" w14:textId="77777777" w:rsidR="005C259C" w:rsidRDefault="005C259C">
      <w:pPr>
        <w:ind w:right="-240"/>
        <w:rPr>
          <w:sz w:val="20"/>
          <w:szCs w:val="20"/>
        </w:rPr>
      </w:pPr>
    </w:p>
    <w:p w14:paraId="1AC00EA4" w14:textId="77777777" w:rsidR="007E1FD3" w:rsidRDefault="00F42AC3" w:rsidP="007E1FD3">
      <w:pPr>
        <w:ind w:right="-240" w:hanging="720"/>
        <w:rPr>
          <w:b/>
          <w:sz w:val="20"/>
          <w:szCs w:val="20"/>
        </w:rPr>
      </w:pPr>
      <w:r>
        <w:rPr>
          <w:b/>
          <w:sz w:val="20"/>
          <w:szCs w:val="20"/>
        </w:rPr>
        <w:t>PUBLICATIONS</w:t>
      </w:r>
    </w:p>
    <w:p w14:paraId="3FD2DEC4" w14:textId="77777777" w:rsidR="00651E6E" w:rsidRDefault="00651E6E" w:rsidP="007E1FD3">
      <w:pPr>
        <w:ind w:right="-240" w:hanging="720"/>
        <w:rPr>
          <w:b/>
          <w:sz w:val="20"/>
          <w:szCs w:val="20"/>
        </w:rPr>
      </w:pPr>
    </w:p>
    <w:p w14:paraId="0CC9C800" w14:textId="3FE54250" w:rsidR="00651E6E" w:rsidRPr="007E1FD3" w:rsidRDefault="00651E6E" w:rsidP="005E1A49">
      <w:pPr>
        <w:ind w:right="-240" w:hanging="475"/>
        <w:rPr>
          <w:iCs/>
          <w:sz w:val="20"/>
          <w:szCs w:val="20"/>
        </w:rPr>
      </w:pPr>
      <w:r>
        <w:rPr>
          <w:i/>
          <w:sz w:val="20"/>
          <w:szCs w:val="20"/>
        </w:rPr>
        <w:t>Contesting and Controlling Abortion in China’s Courts</w:t>
      </w:r>
      <w:r>
        <w:rPr>
          <w:iCs/>
          <w:sz w:val="20"/>
          <w:szCs w:val="20"/>
        </w:rPr>
        <w:t xml:space="preserve"> (Molly </w:t>
      </w:r>
      <w:proofErr w:type="spellStart"/>
      <w:r>
        <w:rPr>
          <w:iCs/>
          <w:sz w:val="20"/>
          <w:szCs w:val="20"/>
        </w:rPr>
        <w:t>Bodurtha</w:t>
      </w:r>
      <w:proofErr w:type="spellEnd"/>
      <w:r>
        <w:rPr>
          <w:iCs/>
          <w:sz w:val="20"/>
          <w:szCs w:val="20"/>
        </w:rPr>
        <w:t xml:space="preserve">, Benjamin Liebman, </w:t>
      </w:r>
      <w:proofErr w:type="spellStart"/>
      <w:r>
        <w:rPr>
          <w:iCs/>
          <w:sz w:val="20"/>
          <w:szCs w:val="20"/>
        </w:rPr>
        <w:t>Chenqian</w:t>
      </w:r>
      <w:proofErr w:type="spellEnd"/>
      <w:r>
        <w:rPr>
          <w:iCs/>
          <w:sz w:val="20"/>
          <w:szCs w:val="20"/>
        </w:rPr>
        <w:t xml:space="preserve"> Li &amp; </w:t>
      </w:r>
      <w:proofErr w:type="spellStart"/>
      <w:r>
        <w:rPr>
          <w:iCs/>
          <w:sz w:val="20"/>
          <w:szCs w:val="20"/>
        </w:rPr>
        <w:t>Xiaohan</w:t>
      </w:r>
      <w:proofErr w:type="spellEnd"/>
      <w:r>
        <w:rPr>
          <w:iCs/>
          <w:sz w:val="20"/>
          <w:szCs w:val="20"/>
        </w:rPr>
        <w:t xml:space="preserve"> Wu)</w:t>
      </w:r>
      <w:r w:rsidR="00C40B19">
        <w:rPr>
          <w:iCs/>
          <w:sz w:val="20"/>
          <w:szCs w:val="20"/>
        </w:rPr>
        <w:t xml:space="preserve"> </w:t>
      </w:r>
      <w:r w:rsidR="00C40B19" w:rsidRPr="00C40B19">
        <w:rPr>
          <w:iCs/>
          <w:smallCaps/>
          <w:sz w:val="20"/>
          <w:szCs w:val="20"/>
          <w:lang w:eastAsia="zh-CN"/>
        </w:rPr>
        <w:t>Colum. J. Gender &amp; L.</w:t>
      </w:r>
      <w:r w:rsidR="00C40B19">
        <w:rPr>
          <w:iCs/>
          <w:sz w:val="20"/>
          <w:szCs w:val="20"/>
          <w:lang w:eastAsia="zh-CN"/>
        </w:rPr>
        <w:t xml:space="preserve"> </w:t>
      </w:r>
      <w:r>
        <w:rPr>
          <w:iCs/>
          <w:sz w:val="20"/>
          <w:szCs w:val="20"/>
        </w:rPr>
        <w:t>(</w:t>
      </w:r>
      <w:r w:rsidR="00C40B19">
        <w:rPr>
          <w:iCs/>
          <w:sz w:val="20"/>
          <w:szCs w:val="20"/>
        </w:rPr>
        <w:t>forthcoming 2024</w:t>
      </w:r>
      <w:r>
        <w:rPr>
          <w:iCs/>
          <w:sz w:val="20"/>
          <w:szCs w:val="20"/>
        </w:rPr>
        <w:t>)</w:t>
      </w:r>
    </w:p>
    <w:p w14:paraId="2B4B8F6B" w14:textId="77777777" w:rsidR="00651E6E" w:rsidRDefault="00651E6E" w:rsidP="005E1A49">
      <w:pPr>
        <w:ind w:right="-240" w:hanging="475"/>
        <w:rPr>
          <w:b/>
          <w:sz w:val="20"/>
          <w:szCs w:val="20"/>
        </w:rPr>
      </w:pPr>
    </w:p>
    <w:p w14:paraId="1AC4BEAD" w14:textId="72F85BCD" w:rsidR="00651E6E" w:rsidRDefault="00651E6E" w:rsidP="005E1A49">
      <w:pPr>
        <w:ind w:right="-245" w:hanging="475"/>
        <w:rPr>
          <w:i/>
          <w:sz w:val="20"/>
          <w:szCs w:val="20"/>
        </w:rPr>
      </w:pPr>
      <w:r>
        <w:rPr>
          <w:i/>
          <w:sz w:val="20"/>
          <w:szCs w:val="20"/>
        </w:rPr>
        <w:t xml:space="preserve">Seeing the Shadow: Party Documents in Chinese Courts </w:t>
      </w:r>
      <w:r>
        <w:rPr>
          <w:sz w:val="20"/>
          <w:szCs w:val="20"/>
        </w:rPr>
        <w:t xml:space="preserve">(Benjamin Liebman, Rachel Stern, Eva Gao, </w:t>
      </w:r>
      <w:proofErr w:type="spellStart"/>
      <w:r>
        <w:rPr>
          <w:sz w:val="20"/>
          <w:szCs w:val="20"/>
        </w:rPr>
        <w:t>Xiaohan</w:t>
      </w:r>
      <w:proofErr w:type="spellEnd"/>
      <w:r>
        <w:rPr>
          <w:sz w:val="20"/>
          <w:szCs w:val="20"/>
        </w:rPr>
        <w:t xml:space="preserve"> Wu &amp; Margaret Roberts) </w:t>
      </w:r>
      <w:r w:rsidR="00C40B19" w:rsidRPr="00C40B19">
        <w:rPr>
          <w:smallCaps/>
          <w:sz w:val="20"/>
          <w:szCs w:val="20"/>
        </w:rPr>
        <w:t>Berkeley J. of Int’l L.</w:t>
      </w:r>
      <w:r w:rsidR="00C40B19">
        <w:rPr>
          <w:sz w:val="20"/>
          <w:szCs w:val="20"/>
        </w:rPr>
        <w:t xml:space="preserve"> (forthcoming 2025)</w:t>
      </w:r>
    </w:p>
    <w:p w14:paraId="2EBAB495" w14:textId="77777777" w:rsidR="007E1FD3" w:rsidRDefault="007E1FD3" w:rsidP="00D4376F">
      <w:pPr>
        <w:ind w:right="-240"/>
        <w:rPr>
          <w:b/>
          <w:sz w:val="20"/>
          <w:szCs w:val="20"/>
        </w:rPr>
      </w:pPr>
    </w:p>
    <w:p w14:paraId="641D638E" w14:textId="60057D55" w:rsidR="007E1FD3" w:rsidRDefault="007E1FD3" w:rsidP="005E1A49">
      <w:pPr>
        <w:ind w:right="-245" w:hanging="475"/>
        <w:rPr>
          <w:iCs/>
          <w:sz w:val="20"/>
          <w:szCs w:val="20"/>
        </w:rPr>
      </w:pPr>
      <w:r>
        <w:rPr>
          <w:i/>
          <w:sz w:val="20"/>
          <w:szCs w:val="20"/>
        </w:rPr>
        <w:t>Rolling Back Transparency in China’s Courts</w:t>
      </w:r>
      <w:r>
        <w:rPr>
          <w:iCs/>
          <w:sz w:val="20"/>
          <w:szCs w:val="20"/>
        </w:rPr>
        <w:t>,</w:t>
      </w:r>
      <w:r w:rsidR="00D4376F">
        <w:rPr>
          <w:iCs/>
          <w:sz w:val="20"/>
          <w:szCs w:val="20"/>
        </w:rPr>
        <w:t xml:space="preserve"> 12</w:t>
      </w:r>
      <w:r w:rsidR="00C40B19">
        <w:rPr>
          <w:iCs/>
          <w:sz w:val="20"/>
          <w:szCs w:val="20"/>
        </w:rPr>
        <w:t>3</w:t>
      </w:r>
      <w:r>
        <w:rPr>
          <w:iCs/>
          <w:sz w:val="20"/>
          <w:szCs w:val="20"/>
        </w:rPr>
        <w:t xml:space="preserve"> </w:t>
      </w:r>
      <w:r>
        <w:rPr>
          <w:iCs/>
          <w:smallCaps/>
          <w:sz w:val="20"/>
          <w:szCs w:val="20"/>
        </w:rPr>
        <w:t>Colum. L. Rev.</w:t>
      </w:r>
      <w:r w:rsidR="00C40B19">
        <w:rPr>
          <w:iCs/>
          <w:smallCaps/>
          <w:sz w:val="20"/>
          <w:szCs w:val="20"/>
        </w:rPr>
        <w:t xml:space="preserve"> 2407</w:t>
      </w:r>
      <w:r>
        <w:rPr>
          <w:iCs/>
          <w:smallCaps/>
          <w:sz w:val="20"/>
          <w:szCs w:val="20"/>
        </w:rPr>
        <w:t xml:space="preserve"> (</w:t>
      </w:r>
      <w:r>
        <w:rPr>
          <w:iCs/>
          <w:sz w:val="20"/>
          <w:szCs w:val="20"/>
        </w:rPr>
        <w:t>202</w:t>
      </w:r>
      <w:r w:rsidR="00C40B19">
        <w:rPr>
          <w:iCs/>
          <w:sz w:val="20"/>
          <w:szCs w:val="20"/>
        </w:rPr>
        <w:t>3</w:t>
      </w:r>
      <w:r>
        <w:rPr>
          <w:iCs/>
          <w:sz w:val="20"/>
          <w:szCs w:val="20"/>
        </w:rPr>
        <w:t>)</w:t>
      </w:r>
      <w:r w:rsidR="00CD03DA">
        <w:rPr>
          <w:iCs/>
          <w:sz w:val="20"/>
          <w:szCs w:val="20"/>
        </w:rPr>
        <w:t xml:space="preserve"> (Benjamin Liebman, Rachel Stern, </w:t>
      </w:r>
      <w:proofErr w:type="spellStart"/>
      <w:r w:rsidR="00CD03DA">
        <w:rPr>
          <w:iCs/>
          <w:sz w:val="20"/>
          <w:szCs w:val="20"/>
        </w:rPr>
        <w:t>Xiaohan</w:t>
      </w:r>
      <w:proofErr w:type="spellEnd"/>
      <w:r w:rsidR="00CD03DA">
        <w:rPr>
          <w:iCs/>
          <w:sz w:val="20"/>
          <w:szCs w:val="20"/>
        </w:rPr>
        <w:t xml:space="preserve"> Wu &amp; Margaret Roberts)</w:t>
      </w:r>
    </w:p>
    <w:p w14:paraId="13872918" w14:textId="77777777" w:rsidR="00C40B19" w:rsidRDefault="00C40B19" w:rsidP="005E1A49">
      <w:pPr>
        <w:ind w:right="-245" w:hanging="475"/>
        <w:rPr>
          <w:iCs/>
          <w:sz w:val="20"/>
          <w:szCs w:val="20"/>
        </w:rPr>
      </w:pPr>
    </w:p>
    <w:p w14:paraId="767F81AB" w14:textId="048A5619" w:rsidR="00C40B19" w:rsidRPr="00DF1C2D" w:rsidRDefault="00DF1C2D" w:rsidP="005E1A49">
      <w:pPr>
        <w:ind w:right="-245" w:hanging="475"/>
        <w:rPr>
          <w:iCs/>
          <w:sz w:val="20"/>
          <w:szCs w:val="20"/>
        </w:rPr>
      </w:pPr>
      <w:r>
        <w:rPr>
          <w:i/>
          <w:sz w:val="20"/>
          <w:szCs w:val="20"/>
        </w:rPr>
        <w:t xml:space="preserve">Tort Law Heterodoxy in China </w:t>
      </w:r>
      <w:r>
        <w:rPr>
          <w:iCs/>
          <w:sz w:val="20"/>
          <w:szCs w:val="20"/>
        </w:rPr>
        <w:t xml:space="preserve">(Benjamin Liebman, Rachel Stern, </w:t>
      </w:r>
      <w:proofErr w:type="spellStart"/>
      <w:r>
        <w:rPr>
          <w:iCs/>
          <w:sz w:val="20"/>
          <w:szCs w:val="20"/>
        </w:rPr>
        <w:t>Wenwa</w:t>
      </w:r>
      <w:proofErr w:type="spellEnd"/>
      <w:r>
        <w:rPr>
          <w:iCs/>
          <w:sz w:val="20"/>
          <w:szCs w:val="20"/>
        </w:rPr>
        <w:t xml:space="preserve"> Gao &amp; </w:t>
      </w:r>
      <w:proofErr w:type="spellStart"/>
      <w:r>
        <w:rPr>
          <w:iCs/>
          <w:sz w:val="20"/>
          <w:szCs w:val="20"/>
        </w:rPr>
        <w:t>Xiaohan</w:t>
      </w:r>
      <w:proofErr w:type="spellEnd"/>
      <w:r>
        <w:rPr>
          <w:iCs/>
          <w:sz w:val="20"/>
          <w:szCs w:val="20"/>
        </w:rPr>
        <w:t xml:space="preserve"> Wu), </w:t>
      </w:r>
      <w:r>
        <w:rPr>
          <w:i/>
          <w:sz w:val="20"/>
          <w:szCs w:val="20"/>
        </w:rPr>
        <w:t xml:space="preserve">in </w:t>
      </w:r>
      <w:r w:rsidRPr="00DF1C2D">
        <w:rPr>
          <w:iCs/>
          <w:smallCaps/>
          <w:sz w:val="20"/>
          <w:szCs w:val="20"/>
        </w:rPr>
        <w:t xml:space="preserve">Legal Heterodoxy in the Global South (Kevin Davis &amp; Mariana </w:t>
      </w:r>
      <w:proofErr w:type="spellStart"/>
      <w:r w:rsidRPr="00DF1C2D">
        <w:rPr>
          <w:iCs/>
          <w:smallCaps/>
          <w:sz w:val="20"/>
          <w:szCs w:val="20"/>
        </w:rPr>
        <w:t>Pargendler</w:t>
      </w:r>
      <w:proofErr w:type="spellEnd"/>
      <w:r>
        <w:rPr>
          <w:iCs/>
          <w:sz w:val="20"/>
          <w:szCs w:val="20"/>
        </w:rPr>
        <w:t xml:space="preserve"> eds. forthcoming 2025)</w:t>
      </w:r>
    </w:p>
    <w:p w14:paraId="3413E26E" w14:textId="77777777" w:rsidR="007E1FD3" w:rsidRDefault="007E1FD3" w:rsidP="007E1FD3">
      <w:pPr>
        <w:ind w:right="-240" w:hanging="480"/>
        <w:rPr>
          <w:i/>
          <w:sz w:val="20"/>
          <w:szCs w:val="20"/>
        </w:rPr>
      </w:pPr>
    </w:p>
    <w:p w14:paraId="363E1A94" w14:textId="0B11C2A5" w:rsidR="007E1FD3" w:rsidRPr="007E1FD3" w:rsidRDefault="007E1FD3" w:rsidP="007E1FD3">
      <w:pPr>
        <w:ind w:right="-240" w:hanging="480"/>
        <w:rPr>
          <w:b/>
          <w:sz w:val="20"/>
          <w:szCs w:val="20"/>
        </w:rPr>
      </w:pPr>
      <w:r>
        <w:rPr>
          <w:i/>
          <w:sz w:val="20"/>
          <w:szCs w:val="20"/>
        </w:rPr>
        <w:t xml:space="preserve">Liability Beyond Law: Conceptions of Fairness in Chinese Tort Cases </w:t>
      </w:r>
      <w:r>
        <w:rPr>
          <w:sz w:val="20"/>
          <w:szCs w:val="20"/>
        </w:rPr>
        <w:t xml:space="preserve">(Rachel Stern, Benjamin Liebman, </w:t>
      </w:r>
      <w:proofErr w:type="spellStart"/>
      <w:r>
        <w:rPr>
          <w:sz w:val="20"/>
          <w:szCs w:val="20"/>
        </w:rPr>
        <w:t>Wenwa</w:t>
      </w:r>
      <w:proofErr w:type="spellEnd"/>
      <w:r>
        <w:rPr>
          <w:sz w:val="20"/>
          <w:szCs w:val="20"/>
        </w:rPr>
        <w:t xml:space="preserve"> Gao &amp; </w:t>
      </w:r>
      <w:proofErr w:type="spellStart"/>
      <w:r>
        <w:rPr>
          <w:sz w:val="20"/>
          <w:szCs w:val="20"/>
        </w:rPr>
        <w:t>Xiaohan</w:t>
      </w:r>
      <w:proofErr w:type="spellEnd"/>
      <w:r>
        <w:rPr>
          <w:sz w:val="20"/>
          <w:szCs w:val="20"/>
        </w:rPr>
        <w:t xml:space="preserve"> Wu) </w:t>
      </w:r>
      <w:r w:rsidR="00C40B19">
        <w:rPr>
          <w:sz w:val="20"/>
          <w:szCs w:val="20"/>
        </w:rPr>
        <w:t xml:space="preserve">2023 </w:t>
      </w:r>
      <w:r>
        <w:rPr>
          <w:smallCaps/>
          <w:sz w:val="20"/>
          <w:szCs w:val="20"/>
        </w:rPr>
        <w:t>Asian J. L. &amp; Soc.</w:t>
      </w:r>
      <w:r w:rsidR="00D4376F">
        <w:rPr>
          <w:smallCaps/>
          <w:sz w:val="20"/>
          <w:szCs w:val="20"/>
        </w:rPr>
        <w:t xml:space="preserve"> </w:t>
      </w:r>
      <w:r w:rsidR="00C40B19">
        <w:rPr>
          <w:sz w:val="20"/>
          <w:szCs w:val="20"/>
        </w:rPr>
        <w:t>1</w:t>
      </w:r>
    </w:p>
    <w:p w14:paraId="7DF916B4" w14:textId="77777777" w:rsidR="007E1FD3" w:rsidRDefault="007E1FD3">
      <w:pPr>
        <w:ind w:right="-240" w:hanging="480"/>
        <w:rPr>
          <w:i/>
          <w:sz w:val="20"/>
          <w:szCs w:val="20"/>
        </w:rPr>
      </w:pPr>
    </w:p>
    <w:p w14:paraId="00000029" w14:textId="078E6D05" w:rsidR="005C259C" w:rsidRDefault="00F42AC3">
      <w:pPr>
        <w:ind w:right="-240" w:hanging="480"/>
        <w:rPr>
          <w:sz w:val="20"/>
          <w:szCs w:val="20"/>
        </w:rPr>
      </w:pPr>
      <w:r>
        <w:rPr>
          <w:i/>
          <w:sz w:val="20"/>
          <w:szCs w:val="20"/>
        </w:rPr>
        <w:t>Closing Open Government: Grassroots Policy Conversion of China’s Open Government Information Regulation and Its Aftermath</w:t>
      </w:r>
      <w:r>
        <w:rPr>
          <w:sz w:val="20"/>
          <w:szCs w:val="20"/>
        </w:rPr>
        <w:t xml:space="preserve"> (</w:t>
      </w:r>
      <w:proofErr w:type="spellStart"/>
      <w:r>
        <w:rPr>
          <w:sz w:val="20"/>
          <w:szCs w:val="20"/>
        </w:rPr>
        <w:t>Jieun</w:t>
      </w:r>
      <w:proofErr w:type="spellEnd"/>
      <w:r>
        <w:rPr>
          <w:sz w:val="20"/>
          <w:szCs w:val="20"/>
        </w:rPr>
        <w:t xml:space="preserve"> Kim, Rachel Stern, </w:t>
      </w:r>
      <w:proofErr w:type="spellStart"/>
      <w:r>
        <w:rPr>
          <w:sz w:val="20"/>
          <w:szCs w:val="20"/>
        </w:rPr>
        <w:t>Xiaohan</w:t>
      </w:r>
      <w:proofErr w:type="spellEnd"/>
      <w:r>
        <w:rPr>
          <w:sz w:val="20"/>
          <w:szCs w:val="20"/>
        </w:rPr>
        <w:t xml:space="preserve"> Wu, Benjamin Liebman &amp; Margaret Roberts), 55 </w:t>
      </w:r>
      <w:r>
        <w:rPr>
          <w:smallCaps/>
          <w:sz w:val="20"/>
          <w:szCs w:val="20"/>
        </w:rPr>
        <w:t xml:space="preserve">Comp. Pol. Stud. 319 </w:t>
      </w:r>
      <w:r>
        <w:rPr>
          <w:sz w:val="20"/>
          <w:szCs w:val="20"/>
        </w:rPr>
        <w:t>(2022)</w:t>
      </w:r>
    </w:p>
    <w:p w14:paraId="0000002A" w14:textId="77777777" w:rsidR="005C259C" w:rsidRDefault="005C259C">
      <w:pPr>
        <w:ind w:right="-240" w:hanging="480"/>
        <w:rPr>
          <w:sz w:val="20"/>
          <w:szCs w:val="20"/>
        </w:rPr>
      </w:pPr>
    </w:p>
    <w:p w14:paraId="0000002B" w14:textId="77777777" w:rsidR="005C259C" w:rsidRDefault="00F42AC3">
      <w:pPr>
        <w:ind w:right="-240" w:hanging="480"/>
        <w:rPr>
          <w:sz w:val="20"/>
          <w:szCs w:val="20"/>
        </w:rPr>
      </w:pPr>
      <w:r>
        <w:rPr>
          <w:i/>
          <w:sz w:val="20"/>
          <w:szCs w:val="20"/>
        </w:rPr>
        <w:t>Automating Fairness: Artificial Intelligence in the Chinese Courts</w:t>
      </w:r>
      <w:r>
        <w:rPr>
          <w:sz w:val="20"/>
          <w:szCs w:val="20"/>
        </w:rPr>
        <w:t xml:space="preserve">, 59 </w:t>
      </w:r>
      <w:r>
        <w:rPr>
          <w:smallCaps/>
          <w:sz w:val="20"/>
          <w:szCs w:val="20"/>
        </w:rPr>
        <w:t>Colum. J. Transnational L. 515 (2021) (</w:t>
      </w:r>
      <w:r>
        <w:rPr>
          <w:sz w:val="20"/>
          <w:szCs w:val="20"/>
        </w:rPr>
        <w:t>Rachel Stern, Benjamin Liebman, Margaret Roberts &amp; Alice Wang)</w:t>
      </w:r>
    </w:p>
    <w:p w14:paraId="0000002C" w14:textId="77777777" w:rsidR="005C259C" w:rsidRDefault="005C259C">
      <w:pPr>
        <w:ind w:right="-240"/>
        <w:rPr>
          <w:sz w:val="20"/>
          <w:szCs w:val="20"/>
        </w:rPr>
      </w:pPr>
    </w:p>
    <w:p w14:paraId="0000002D" w14:textId="77777777" w:rsidR="005C259C" w:rsidRDefault="00F42AC3">
      <w:pPr>
        <w:ind w:right="-240" w:hanging="480"/>
        <w:rPr>
          <w:sz w:val="20"/>
          <w:szCs w:val="20"/>
        </w:rPr>
      </w:pPr>
      <w:r>
        <w:rPr>
          <w:i/>
          <w:sz w:val="20"/>
          <w:szCs w:val="20"/>
        </w:rPr>
        <w:t xml:space="preserve">Ordinary Tort Litigation in China: Law Versus Practical </w:t>
      </w:r>
      <w:proofErr w:type="gramStart"/>
      <w:r>
        <w:rPr>
          <w:i/>
          <w:sz w:val="20"/>
          <w:szCs w:val="20"/>
        </w:rPr>
        <w:t>Justice?</w:t>
      </w:r>
      <w:r>
        <w:rPr>
          <w:sz w:val="20"/>
          <w:szCs w:val="20"/>
        </w:rPr>
        <w:t>,</w:t>
      </w:r>
      <w:proofErr w:type="gramEnd"/>
      <w:r>
        <w:rPr>
          <w:sz w:val="20"/>
          <w:szCs w:val="20"/>
        </w:rPr>
        <w:t xml:space="preserve"> 13 </w:t>
      </w:r>
      <w:r>
        <w:rPr>
          <w:smallCaps/>
          <w:sz w:val="20"/>
          <w:szCs w:val="20"/>
        </w:rPr>
        <w:t>J. Tort L.</w:t>
      </w:r>
      <w:r>
        <w:rPr>
          <w:sz w:val="20"/>
          <w:szCs w:val="20"/>
        </w:rPr>
        <w:t xml:space="preserve"> 197 (2020)</w:t>
      </w:r>
    </w:p>
    <w:p w14:paraId="0000002E" w14:textId="77777777" w:rsidR="005C259C" w:rsidRDefault="005C259C">
      <w:pPr>
        <w:ind w:right="-240" w:hanging="480"/>
        <w:rPr>
          <w:i/>
          <w:color w:val="222222"/>
          <w:sz w:val="20"/>
          <w:szCs w:val="20"/>
        </w:rPr>
      </w:pPr>
    </w:p>
    <w:p w14:paraId="0000002F" w14:textId="77777777" w:rsidR="005C259C" w:rsidRDefault="00F42AC3">
      <w:pPr>
        <w:ind w:right="-240" w:hanging="480"/>
        <w:rPr>
          <w:sz w:val="20"/>
          <w:szCs w:val="20"/>
        </w:rPr>
      </w:pPr>
      <w:r>
        <w:rPr>
          <w:i/>
          <w:sz w:val="20"/>
          <w:szCs w:val="20"/>
        </w:rPr>
        <w:t>Mass Digitization of Chinese Court Opinions:  How to Use Text as Data in the Field of Chinese Law</w:t>
      </w:r>
      <w:r>
        <w:rPr>
          <w:sz w:val="20"/>
          <w:szCs w:val="20"/>
        </w:rPr>
        <w:t xml:space="preserve">, 8 J. L. &amp; </w:t>
      </w:r>
      <w:r>
        <w:rPr>
          <w:smallCaps/>
          <w:sz w:val="20"/>
          <w:szCs w:val="20"/>
        </w:rPr>
        <w:t xml:space="preserve">Courts </w:t>
      </w:r>
      <w:r>
        <w:rPr>
          <w:sz w:val="20"/>
          <w:szCs w:val="20"/>
        </w:rPr>
        <w:t xml:space="preserve">177 (2020) </w:t>
      </w:r>
      <w:r>
        <w:rPr>
          <w:color w:val="222222"/>
          <w:sz w:val="20"/>
          <w:szCs w:val="20"/>
        </w:rPr>
        <w:t xml:space="preserve">(Benjamin Liebman, Rachel Stern, Margaret Roberts &amp; Alice Wang)  </w:t>
      </w:r>
    </w:p>
    <w:p w14:paraId="00000030" w14:textId="77777777" w:rsidR="005C259C" w:rsidRDefault="005C259C">
      <w:pPr>
        <w:ind w:right="-240" w:hanging="480"/>
        <w:rPr>
          <w:smallCaps/>
          <w:color w:val="222222"/>
          <w:sz w:val="20"/>
          <w:szCs w:val="20"/>
        </w:rPr>
      </w:pPr>
    </w:p>
    <w:p w14:paraId="00000031" w14:textId="77777777" w:rsidR="005C259C" w:rsidRDefault="00F42AC3">
      <w:pPr>
        <w:ind w:right="-240" w:hanging="480"/>
        <w:rPr>
          <w:smallCaps/>
          <w:color w:val="222222"/>
          <w:sz w:val="20"/>
          <w:szCs w:val="20"/>
        </w:rPr>
      </w:pPr>
      <w:r>
        <w:rPr>
          <w:i/>
          <w:sz w:val="20"/>
          <w:szCs w:val="20"/>
        </w:rPr>
        <w:t xml:space="preserve">On Constructing a Knowledge Base of Chinese Criminal Cases </w:t>
      </w:r>
      <w:r>
        <w:rPr>
          <w:sz w:val="20"/>
          <w:szCs w:val="20"/>
        </w:rPr>
        <w:t>(</w:t>
      </w:r>
      <w:proofErr w:type="spellStart"/>
      <w:r>
        <w:rPr>
          <w:sz w:val="20"/>
          <w:szCs w:val="20"/>
        </w:rPr>
        <w:t>Xiaohan</w:t>
      </w:r>
      <w:proofErr w:type="spellEnd"/>
      <w:r>
        <w:rPr>
          <w:sz w:val="20"/>
          <w:szCs w:val="20"/>
        </w:rPr>
        <w:t xml:space="preserve"> Wu, Benjamin L. Liebman, Rachel E. Stern, Margaret E. Roberts &amp; Amarnath Gupta), </w:t>
      </w:r>
      <w:proofErr w:type="spellStart"/>
      <w:r>
        <w:rPr>
          <w:smallCaps/>
          <w:sz w:val="20"/>
          <w:szCs w:val="20"/>
        </w:rPr>
        <w:t>Jurix</w:t>
      </w:r>
      <w:proofErr w:type="spellEnd"/>
      <w:r>
        <w:rPr>
          <w:sz w:val="20"/>
          <w:szCs w:val="20"/>
        </w:rPr>
        <w:t xml:space="preserve"> 2019: 235-240</w:t>
      </w:r>
    </w:p>
    <w:p w14:paraId="00000032" w14:textId="77777777" w:rsidR="005C259C" w:rsidRDefault="005C259C">
      <w:pPr>
        <w:ind w:right="-240"/>
        <w:rPr>
          <w:sz w:val="20"/>
          <w:szCs w:val="20"/>
        </w:rPr>
      </w:pPr>
    </w:p>
    <w:p w14:paraId="00000033" w14:textId="77777777" w:rsidR="005C259C" w:rsidRDefault="00F42AC3">
      <w:pPr>
        <w:ind w:right="-240" w:hanging="480"/>
        <w:rPr>
          <w:color w:val="505B62"/>
          <w:sz w:val="20"/>
          <w:szCs w:val="20"/>
          <w:highlight w:val="white"/>
        </w:rPr>
      </w:pPr>
      <w:r>
        <w:rPr>
          <w:i/>
          <w:sz w:val="20"/>
          <w:szCs w:val="20"/>
          <w:highlight w:val="white"/>
        </w:rPr>
        <w:t>Toward Building a Legal Knowledge-Base of Chinese Judicial Documents for Large-Scale Analytics</w:t>
      </w:r>
      <w:r>
        <w:rPr>
          <w:sz w:val="20"/>
          <w:szCs w:val="20"/>
          <w:highlight w:val="white"/>
        </w:rPr>
        <w:t xml:space="preserve"> (</w:t>
      </w:r>
      <w:hyperlink r:id="rId8">
        <w:r>
          <w:rPr>
            <w:color w:val="000000"/>
            <w:sz w:val="20"/>
            <w:szCs w:val="20"/>
            <w:highlight w:val="white"/>
          </w:rPr>
          <w:t>Amarnath Gupta</w:t>
        </w:r>
      </w:hyperlink>
      <w:r>
        <w:rPr>
          <w:sz w:val="20"/>
          <w:szCs w:val="20"/>
          <w:highlight w:val="white"/>
        </w:rPr>
        <w:t>, </w:t>
      </w:r>
      <w:hyperlink r:id="rId9">
        <w:r>
          <w:rPr>
            <w:color w:val="000000"/>
            <w:sz w:val="20"/>
            <w:szCs w:val="20"/>
            <w:highlight w:val="white"/>
          </w:rPr>
          <w:t>Alice Z. Wang</w:t>
        </w:r>
      </w:hyperlink>
      <w:r>
        <w:rPr>
          <w:sz w:val="20"/>
          <w:szCs w:val="20"/>
          <w:highlight w:val="white"/>
        </w:rPr>
        <w:t>, </w:t>
      </w:r>
      <w:hyperlink r:id="rId10">
        <w:r>
          <w:rPr>
            <w:color w:val="000000"/>
            <w:sz w:val="20"/>
            <w:szCs w:val="20"/>
            <w:highlight w:val="white"/>
          </w:rPr>
          <w:t>Kai Lin</w:t>
        </w:r>
      </w:hyperlink>
      <w:r>
        <w:rPr>
          <w:sz w:val="20"/>
          <w:szCs w:val="20"/>
          <w:highlight w:val="white"/>
        </w:rPr>
        <w:t>, </w:t>
      </w:r>
      <w:proofErr w:type="spellStart"/>
      <w:r w:rsidR="00CC5E51">
        <w:fldChar w:fldCharType="begin"/>
      </w:r>
      <w:r w:rsidR="00CC5E51">
        <w:instrText xml:space="preserve"> HYPERLINK "http://dblp.uni-trier.de/pers/hd/h/Hong:Haoshen" \h </w:instrText>
      </w:r>
      <w:r w:rsidR="00CC5E51">
        <w:fldChar w:fldCharType="separate"/>
      </w:r>
      <w:r>
        <w:rPr>
          <w:color w:val="000000"/>
          <w:sz w:val="20"/>
          <w:szCs w:val="20"/>
          <w:highlight w:val="white"/>
        </w:rPr>
        <w:t>Haoshen</w:t>
      </w:r>
      <w:proofErr w:type="spellEnd"/>
      <w:r>
        <w:rPr>
          <w:color w:val="000000"/>
          <w:sz w:val="20"/>
          <w:szCs w:val="20"/>
          <w:highlight w:val="white"/>
        </w:rPr>
        <w:t xml:space="preserve"> Hong</w:t>
      </w:r>
      <w:r w:rsidR="00CC5E51">
        <w:rPr>
          <w:color w:val="000000"/>
          <w:sz w:val="20"/>
          <w:szCs w:val="20"/>
          <w:highlight w:val="white"/>
        </w:rPr>
        <w:fldChar w:fldCharType="end"/>
      </w:r>
      <w:r>
        <w:rPr>
          <w:sz w:val="20"/>
          <w:szCs w:val="20"/>
          <w:highlight w:val="white"/>
        </w:rPr>
        <w:t>, </w:t>
      </w:r>
      <w:proofErr w:type="spellStart"/>
      <w:r w:rsidR="00CC5E51">
        <w:fldChar w:fldCharType="begin"/>
      </w:r>
      <w:r w:rsidR="00CC5E51">
        <w:instrText xml:space="preserve"> HYPERLINK "http://dblp.uni-trier.de/pers/hd/s/Sun:Haoran" \h </w:instrText>
      </w:r>
      <w:r w:rsidR="00CC5E51">
        <w:fldChar w:fldCharType="separate"/>
      </w:r>
      <w:r>
        <w:rPr>
          <w:color w:val="000000"/>
          <w:sz w:val="20"/>
          <w:szCs w:val="20"/>
          <w:highlight w:val="white"/>
        </w:rPr>
        <w:t>Haoran</w:t>
      </w:r>
      <w:proofErr w:type="spellEnd"/>
      <w:r>
        <w:rPr>
          <w:color w:val="000000"/>
          <w:sz w:val="20"/>
          <w:szCs w:val="20"/>
          <w:highlight w:val="white"/>
        </w:rPr>
        <w:t xml:space="preserve"> Sun</w:t>
      </w:r>
      <w:r w:rsidR="00CC5E51">
        <w:rPr>
          <w:color w:val="000000"/>
          <w:sz w:val="20"/>
          <w:szCs w:val="20"/>
          <w:highlight w:val="white"/>
        </w:rPr>
        <w:fldChar w:fldCharType="end"/>
      </w:r>
      <w:r>
        <w:rPr>
          <w:sz w:val="20"/>
          <w:szCs w:val="20"/>
          <w:highlight w:val="white"/>
        </w:rPr>
        <w:t>, Benjamin L. Liebman, </w:t>
      </w:r>
      <w:hyperlink r:id="rId11">
        <w:r>
          <w:rPr>
            <w:color w:val="000000"/>
            <w:sz w:val="20"/>
            <w:szCs w:val="20"/>
            <w:highlight w:val="white"/>
          </w:rPr>
          <w:t>Rachel E. Stern</w:t>
        </w:r>
      </w:hyperlink>
      <w:r>
        <w:rPr>
          <w:sz w:val="20"/>
          <w:szCs w:val="20"/>
          <w:highlight w:val="white"/>
        </w:rPr>
        <w:t>, </w:t>
      </w:r>
      <w:proofErr w:type="spellStart"/>
      <w:r w:rsidR="00CC5E51">
        <w:fldChar w:fldCharType="begin"/>
      </w:r>
      <w:r w:rsidR="00CC5E51">
        <w:instrText xml:space="preserve"> HYPERLINK "http://dblp.uni-trier.de/pers/hd/d/Dasgupta:Subhasis" \h </w:instrText>
      </w:r>
      <w:r w:rsidR="00CC5E51">
        <w:fldChar w:fldCharType="separate"/>
      </w:r>
      <w:r>
        <w:rPr>
          <w:color w:val="000000"/>
          <w:sz w:val="20"/>
          <w:szCs w:val="20"/>
          <w:highlight w:val="white"/>
        </w:rPr>
        <w:t>Subhasis</w:t>
      </w:r>
      <w:proofErr w:type="spellEnd"/>
      <w:r>
        <w:rPr>
          <w:color w:val="000000"/>
          <w:sz w:val="20"/>
          <w:szCs w:val="20"/>
          <w:highlight w:val="white"/>
        </w:rPr>
        <w:t xml:space="preserve"> Dasgupta</w:t>
      </w:r>
      <w:r w:rsidR="00CC5E51">
        <w:rPr>
          <w:color w:val="000000"/>
          <w:sz w:val="20"/>
          <w:szCs w:val="20"/>
          <w:highlight w:val="white"/>
        </w:rPr>
        <w:fldChar w:fldCharType="end"/>
      </w:r>
      <w:r>
        <w:rPr>
          <w:sz w:val="20"/>
          <w:szCs w:val="20"/>
          <w:highlight w:val="white"/>
        </w:rPr>
        <w:t xml:space="preserve"> &amp; </w:t>
      </w:r>
      <w:hyperlink r:id="rId12">
        <w:r>
          <w:rPr>
            <w:color w:val="000000"/>
            <w:sz w:val="20"/>
            <w:szCs w:val="20"/>
            <w:highlight w:val="white"/>
          </w:rPr>
          <w:t>Margaret E. Roberts</w:t>
        </w:r>
      </w:hyperlink>
      <w:r>
        <w:rPr>
          <w:sz w:val="20"/>
          <w:szCs w:val="20"/>
          <w:highlight w:val="white"/>
        </w:rPr>
        <w:t xml:space="preserve">), </w:t>
      </w:r>
      <w:hyperlink r:id="rId13" w:anchor="GuptaWLHSLSDR17">
        <w:proofErr w:type="spellStart"/>
        <w:r>
          <w:rPr>
            <w:smallCaps/>
            <w:color w:val="000000"/>
            <w:sz w:val="20"/>
            <w:szCs w:val="20"/>
            <w:highlight w:val="white"/>
          </w:rPr>
          <w:t>Jurix</w:t>
        </w:r>
        <w:proofErr w:type="spellEnd"/>
      </w:hyperlink>
      <w:hyperlink r:id="rId14" w:anchor="GuptaWLHSLSDR17">
        <w:r>
          <w:rPr>
            <w:color w:val="000000"/>
            <w:sz w:val="20"/>
            <w:szCs w:val="20"/>
            <w:highlight w:val="white"/>
          </w:rPr>
          <w:t> 2017</w:t>
        </w:r>
      </w:hyperlink>
      <w:r>
        <w:rPr>
          <w:sz w:val="20"/>
          <w:szCs w:val="20"/>
          <w:highlight w:val="white"/>
        </w:rPr>
        <w:t>: 135-144</w:t>
      </w:r>
      <w:r>
        <w:rPr>
          <w:color w:val="505B62"/>
          <w:sz w:val="20"/>
          <w:szCs w:val="20"/>
        </w:rPr>
        <w:br/>
      </w:r>
    </w:p>
    <w:p w14:paraId="00000034" w14:textId="77777777" w:rsidR="005C259C" w:rsidRDefault="00F42AC3">
      <w:pPr>
        <w:ind w:right="-240" w:hanging="480"/>
        <w:rPr>
          <w:sz w:val="20"/>
          <w:szCs w:val="20"/>
        </w:rPr>
      </w:pPr>
      <w:r>
        <w:rPr>
          <w:i/>
          <w:color w:val="222222"/>
          <w:sz w:val="20"/>
          <w:szCs w:val="20"/>
        </w:rPr>
        <w:t xml:space="preserve">Authoritarian Justice in China:  Is There a Chinese </w:t>
      </w:r>
      <w:proofErr w:type="gramStart"/>
      <w:r>
        <w:rPr>
          <w:i/>
          <w:color w:val="222222"/>
          <w:sz w:val="20"/>
          <w:szCs w:val="20"/>
        </w:rPr>
        <w:t>Model?</w:t>
      </w:r>
      <w:r>
        <w:rPr>
          <w:color w:val="222222"/>
          <w:sz w:val="20"/>
          <w:szCs w:val="20"/>
        </w:rPr>
        <w:t>,</w:t>
      </w:r>
      <w:proofErr w:type="gramEnd"/>
      <w:r>
        <w:rPr>
          <w:color w:val="222222"/>
          <w:sz w:val="20"/>
          <w:szCs w:val="20"/>
        </w:rPr>
        <w:t xml:space="preserve"> </w:t>
      </w:r>
      <w:r>
        <w:rPr>
          <w:i/>
          <w:color w:val="222222"/>
          <w:sz w:val="20"/>
          <w:szCs w:val="20"/>
        </w:rPr>
        <w:t>in</w:t>
      </w:r>
      <w:r>
        <w:rPr>
          <w:color w:val="222222"/>
          <w:sz w:val="20"/>
          <w:szCs w:val="20"/>
        </w:rPr>
        <w:t xml:space="preserve"> </w:t>
      </w:r>
      <w:r>
        <w:rPr>
          <w:smallCaps/>
          <w:sz w:val="20"/>
          <w:szCs w:val="20"/>
        </w:rPr>
        <w:t xml:space="preserve">The Beijing Consensus? How China has Changed the Western Ideas of Law and Economic Development </w:t>
      </w:r>
      <w:r>
        <w:rPr>
          <w:i/>
          <w:sz w:val="20"/>
          <w:szCs w:val="20"/>
        </w:rPr>
        <w:t>(</w:t>
      </w:r>
      <w:r>
        <w:rPr>
          <w:smallCaps/>
          <w:sz w:val="20"/>
          <w:szCs w:val="20"/>
        </w:rPr>
        <w:t xml:space="preserve">Chen </w:t>
      </w:r>
      <w:proofErr w:type="spellStart"/>
      <w:r>
        <w:rPr>
          <w:smallCaps/>
          <w:sz w:val="20"/>
          <w:szCs w:val="20"/>
        </w:rPr>
        <w:t>Weisteng</w:t>
      </w:r>
      <w:proofErr w:type="spellEnd"/>
      <w:r>
        <w:rPr>
          <w:smallCaps/>
          <w:sz w:val="20"/>
          <w:szCs w:val="20"/>
        </w:rPr>
        <w:t>, ed</w:t>
      </w:r>
      <w:r>
        <w:rPr>
          <w:i/>
          <w:sz w:val="20"/>
          <w:szCs w:val="20"/>
        </w:rPr>
        <w:t>.</w:t>
      </w:r>
      <w:r>
        <w:rPr>
          <w:sz w:val="20"/>
          <w:szCs w:val="20"/>
        </w:rPr>
        <w:t>)</w:t>
      </w:r>
      <w:r>
        <w:rPr>
          <w:i/>
          <w:sz w:val="20"/>
          <w:szCs w:val="20"/>
        </w:rPr>
        <w:t xml:space="preserve"> </w:t>
      </w:r>
      <w:r>
        <w:rPr>
          <w:sz w:val="20"/>
          <w:szCs w:val="20"/>
        </w:rPr>
        <w:t>(Cambridge University Press 2017)</w:t>
      </w:r>
    </w:p>
    <w:p w14:paraId="00000035" w14:textId="77777777" w:rsidR="005C259C" w:rsidRDefault="005C259C">
      <w:pPr>
        <w:ind w:right="-240" w:hanging="480"/>
        <w:rPr>
          <w:sz w:val="20"/>
          <w:szCs w:val="20"/>
        </w:rPr>
      </w:pPr>
    </w:p>
    <w:p w14:paraId="00000036" w14:textId="77777777" w:rsidR="005C259C" w:rsidRDefault="00F42AC3">
      <w:pPr>
        <w:ind w:right="-240" w:hanging="480"/>
        <w:rPr>
          <w:sz w:val="20"/>
          <w:szCs w:val="20"/>
        </w:rPr>
      </w:pPr>
      <w:r>
        <w:rPr>
          <w:i/>
          <w:sz w:val="20"/>
          <w:szCs w:val="20"/>
        </w:rPr>
        <w:t xml:space="preserve">Law in the Shadow of Violence: Can Law Help to Improve Doctor-Patient Trust in </w:t>
      </w:r>
      <w:proofErr w:type="gramStart"/>
      <w:r>
        <w:rPr>
          <w:i/>
          <w:sz w:val="20"/>
          <w:szCs w:val="20"/>
        </w:rPr>
        <w:t>China?</w:t>
      </w:r>
      <w:r>
        <w:rPr>
          <w:sz w:val="20"/>
          <w:szCs w:val="20"/>
        </w:rPr>
        <w:t>,</w:t>
      </w:r>
      <w:proofErr w:type="gramEnd"/>
      <w:r>
        <w:rPr>
          <w:sz w:val="20"/>
          <w:szCs w:val="20"/>
        </w:rPr>
        <w:t xml:space="preserve">  30 </w:t>
      </w:r>
      <w:r>
        <w:rPr>
          <w:smallCaps/>
          <w:sz w:val="20"/>
          <w:szCs w:val="20"/>
        </w:rPr>
        <w:t>Colum. J. Asian L.</w:t>
      </w:r>
      <w:r>
        <w:rPr>
          <w:sz w:val="20"/>
          <w:szCs w:val="20"/>
        </w:rPr>
        <w:t xml:space="preserve"> 113 (2016)</w:t>
      </w:r>
    </w:p>
    <w:p w14:paraId="00000037" w14:textId="77777777" w:rsidR="005C259C" w:rsidRDefault="005C259C">
      <w:pPr>
        <w:rPr>
          <w:sz w:val="20"/>
          <w:szCs w:val="20"/>
        </w:rPr>
      </w:pPr>
    </w:p>
    <w:p w14:paraId="00000038" w14:textId="77777777" w:rsidR="005C259C" w:rsidRDefault="00F42AC3">
      <w:pPr>
        <w:ind w:right="-240" w:hanging="480"/>
        <w:rPr>
          <w:sz w:val="20"/>
          <w:szCs w:val="20"/>
        </w:rPr>
      </w:pPr>
      <w:r>
        <w:rPr>
          <w:smallCaps/>
          <w:sz w:val="20"/>
          <w:szCs w:val="20"/>
        </w:rPr>
        <w:t>Regulating the Visible Hand: The Institutional Implications of Chinese State Capitalism (Benjamin L. Liebman &amp; Curtis J. Milhaupt, eds.) (</w:t>
      </w:r>
      <w:r>
        <w:rPr>
          <w:sz w:val="20"/>
          <w:szCs w:val="20"/>
        </w:rPr>
        <w:t>Oxford University Press, 2016)</w:t>
      </w:r>
    </w:p>
    <w:p w14:paraId="00000039" w14:textId="77777777" w:rsidR="005C259C" w:rsidRDefault="00F42AC3">
      <w:pPr>
        <w:ind w:right="-240" w:hanging="480"/>
        <w:rPr>
          <w:sz w:val="20"/>
          <w:szCs w:val="20"/>
        </w:rPr>
      </w:pPr>
      <w:r>
        <w:rPr>
          <w:sz w:val="20"/>
          <w:szCs w:val="20"/>
        </w:rPr>
        <w:t xml:space="preserve"> </w:t>
      </w:r>
    </w:p>
    <w:p w14:paraId="0000003A" w14:textId="77777777" w:rsidR="005C259C" w:rsidRDefault="00F42AC3">
      <w:pPr>
        <w:ind w:right="-240" w:hanging="480"/>
        <w:rPr>
          <w:sz w:val="20"/>
          <w:szCs w:val="20"/>
        </w:rPr>
      </w:pPr>
      <w:r>
        <w:rPr>
          <w:i/>
          <w:sz w:val="20"/>
          <w:szCs w:val="20"/>
        </w:rPr>
        <w:t xml:space="preserve">Introduction: The Institutional Implications of China’s Economic Development </w:t>
      </w:r>
      <w:r>
        <w:rPr>
          <w:sz w:val="20"/>
          <w:szCs w:val="20"/>
        </w:rPr>
        <w:t xml:space="preserve">(with Curtis J. Milhaupt) and </w:t>
      </w:r>
      <w:r>
        <w:rPr>
          <w:i/>
          <w:sz w:val="20"/>
          <w:szCs w:val="20"/>
        </w:rPr>
        <w:t>SOEs and State Governance: How State-Owned Enterprises Influence China’s Legal System</w:t>
      </w:r>
      <w:r>
        <w:rPr>
          <w:sz w:val="20"/>
          <w:szCs w:val="20"/>
        </w:rPr>
        <w:t xml:space="preserve"> (with Zheng Lei &amp; Curtis J. Milhaupt) </w:t>
      </w:r>
      <w:r>
        <w:rPr>
          <w:i/>
          <w:sz w:val="20"/>
          <w:szCs w:val="20"/>
        </w:rPr>
        <w:t xml:space="preserve">in </w:t>
      </w:r>
      <w:r>
        <w:rPr>
          <w:smallCaps/>
          <w:sz w:val="20"/>
          <w:szCs w:val="20"/>
        </w:rPr>
        <w:t>Regulating the Visible Hand: The Institutional Implications of Chinese State Capitalism (Benjamin L. Liebman &amp; Curtis Milhaupt, eds.) (</w:t>
      </w:r>
      <w:r>
        <w:rPr>
          <w:sz w:val="20"/>
          <w:szCs w:val="20"/>
        </w:rPr>
        <w:t>Oxford University Press, 2016)</w:t>
      </w:r>
    </w:p>
    <w:p w14:paraId="0000003B" w14:textId="77777777" w:rsidR="005C259C" w:rsidRDefault="005C259C">
      <w:pPr>
        <w:ind w:right="-240" w:hanging="480"/>
        <w:rPr>
          <w:sz w:val="20"/>
          <w:szCs w:val="20"/>
        </w:rPr>
      </w:pPr>
    </w:p>
    <w:p w14:paraId="0000003C" w14:textId="77777777" w:rsidR="005C259C" w:rsidRDefault="00F42AC3">
      <w:pPr>
        <w:ind w:right="-240" w:hanging="480"/>
        <w:rPr>
          <w:sz w:val="20"/>
          <w:szCs w:val="20"/>
        </w:rPr>
      </w:pPr>
      <w:bookmarkStart w:id="0" w:name="_heading=h.gjdgxs" w:colFirst="0" w:colLast="0"/>
      <w:bookmarkEnd w:id="0"/>
      <w:r>
        <w:rPr>
          <w:i/>
          <w:sz w:val="20"/>
          <w:szCs w:val="20"/>
        </w:rPr>
        <w:t>Leniency in Chinese Criminal Law: Everyday Justice in Henan</w:t>
      </w:r>
      <w:r>
        <w:rPr>
          <w:sz w:val="20"/>
          <w:szCs w:val="20"/>
        </w:rPr>
        <w:t xml:space="preserve">, 33 </w:t>
      </w:r>
      <w:r>
        <w:rPr>
          <w:smallCaps/>
          <w:sz w:val="20"/>
          <w:szCs w:val="20"/>
        </w:rPr>
        <w:t>Berkeley J. Int’l L. 153</w:t>
      </w:r>
      <w:r>
        <w:rPr>
          <w:i/>
          <w:sz w:val="20"/>
          <w:szCs w:val="20"/>
        </w:rPr>
        <w:t xml:space="preserve"> </w:t>
      </w:r>
      <w:r>
        <w:rPr>
          <w:sz w:val="20"/>
          <w:szCs w:val="20"/>
        </w:rPr>
        <w:t>(2015)</w:t>
      </w:r>
    </w:p>
    <w:p w14:paraId="0000003D" w14:textId="77777777" w:rsidR="005C259C" w:rsidRDefault="005C259C">
      <w:pPr>
        <w:ind w:right="-240" w:hanging="480"/>
        <w:rPr>
          <w:sz w:val="20"/>
          <w:szCs w:val="20"/>
        </w:rPr>
      </w:pPr>
    </w:p>
    <w:p w14:paraId="0000003E" w14:textId="77777777" w:rsidR="005C259C" w:rsidRDefault="00F42AC3">
      <w:pPr>
        <w:ind w:right="-240" w:hanging="480"/>
        <w:rPr>
          <w:b/>
          <w:sz w:val="20"/>
          <w:szCs w:val="20"/>
        </w:rPr>
      </w:pPr>
      <w:r>
        <w:rPr>
          <w:i/>
          <w:sz w:val="20"/>
          <w:szCs w:val="20"/>
        </w:rPr>
        <w:t xml:space="preserve">China’s Law-Stability Paradox, </w:t>
      </w:r>
      <w:r>
        <w:rPr>
          <w:sz w:val="20"/>
          <w:szCs w:val="20"/>
        </w:rPr>
        <w:t xml:space="preserve">in </w:t>
      </w:r>
      <w:r>
        <w:rPr>
          <w:smallCaps/>
          <w:sz w:val="20"/>
          <w:szCs w:val="20"/>
        </w:rPr>
        <w:t xml:space="preserve">China’s Challenges: The Road Ahead (Avery Goldstein &amp; Jacques </w:t>
      </w:r>
      <w:proofErr w:type="spellStart"/>
      <w:r>
        <w:rPr>
          <w:smallCaps/>
          <w:sz w:val="20"/>
          <w:szCs w:val="20"/>
        </w:rPr>
        <w:t>DeLisle</w:t>
      </w:r>
      <w:proofErr w:type="spellEnd"/>
      <w:r>
        <w:rPr>
          <w:smallCaps/>
          <w:sz w:val="20"/>
          <w:szCs w:val="20"/>
        </w:rPr>
        <w:t>, eds.) (</w:t>
      </w:r>
      <w:proofErr w:type="spellStart"/>
      <w:r>
        <w:rPr>
          <w:sz w:val="20"/>
          <w:szCs w:val="20"/>
        </w:rPr>
        <w:t>Center</w:t>
      </w:r>
      <w:proofErr w:type="spellEnd"/>
      <w:r>
        <w:rPr>
          <w:sz w:val="20"/>
          <w:szCs w:val="20"/>
        </w:rPr>
        <w:t xml:space="preserve"> for the Study of Contemporary China, University of Pennsylvania 2015) </w:t>
      </w:r>
    </w:p>
    <w:p w14:paraId="0000003F" w14:textId="77777777" w:rsidR="005C259C" w:rsidRDefault="005C259C">
      <w:pPr>
        <w:ind w:right="-240" w:hanging="480"/>
        <w:rPr>
          <w:i/>
          <w:sz w:val="20"/>
          <w:szCs w:val="20"/>
        </w:rPr>
      </w:pPr>
    </w:p>
    <w:p w14:paraId="00000040" w14:textId="77777777" w:rsidR="005C259C" w:rsidRDefault="00F42AC3">
      <w:pPr>
        <w:ind w:right="-240" w:hanging="480"/>
        <w:rPr>
          <w:i/>
          <w:sz w:val="20"/>
          <w:szCs w:val="20"/>
        </w:rPr>
      </w:pPr>
      <w:r>
        <w:rPr>
          <w:i/>
          <w:sz w:val="20"/>
          <w:szCs w:val="20"/>
        </w:rPr>
        <w:t xml:space="preserve">Legal Reform: China’s Law-Stability Paradox, </w:t>
      </w:r>
      <w:r>
        <w:rPr>
          <w:smallCaps/>
          <w:sz w:val="20"/>
          <w:szCs w:val="20"/>
        </w:rPr>
        <w:t>Daedalus</w:t>
      </w:r>
      <w:r>
        <w:rPr>
          <w:i/>
          <w:sz w:val="20"/>
          <w:szCs w:val="20"/>
        </w:rPr>
        <w:t xml:space="preserve"> </w:t>
      </w:r>
      <w:r>
        <w:rPr>
          <w:sz w:val="20"/>
          <w:szCs w:val="20"/>
        </w:rPr>
        <w:t>(Spring 2014)</w:t>
      </w:r>
      <w:r>
        <w:rPr>
          <w:i/>
          <w:sz w:val="20"/>
          <w:szCs w:val="20"/>
        </w:rPr>
        <w:t xml:space="preserve"> </w:t>
      </w:r>
    </w:p>
    <w:p w14:paraId="00000041" w14:textId="77777777" w:rsidR="005C259C" w:rsidRDefault="005C259C">
      <w:pPr>
        <w:ind w:right="-240" w:hanging="480"/>
        <w:rPr>
          <w:i/>
          <w:sz w:val="20"/>
          <w:szCs w:val="20"/>
        </w:rPr>
      </w:pPr>
    </w:p>
    <w:p w14:paraId="00000042" w14:textId="77777777" w:rsidR="005C259C" w:rsidRDefault="00F42AC3">
      <w:pPr>
        <w:ind w:right="-240" w:hanging="480"/>
        <w:rPr>
          <w:color w:val="000000"/>
          <w:sz w:val="20"/>
          <w:szCs w:val="20"/>
        </w:rPr>
      </w:pPr>
      <w:r>
        <w:rPr>
          <w:i/>
          <w:sz w:val="20"/>
          <w:szCs w:val="20"/>
        </w:rPr>
        <w:t xml:space="preserve">Article 41 and the Right to Appeal </w:t>
      </w:r>
      <w:r>
        <w:rPr>
          <w:sz w:val="20"/>
          <w:szCs w:val="20"/>
        </w:rPr>
        <w:t xml:space="preserve">(proceedings of </w:t>
      </w:r>
      <w:r>
        <w:rPr>
          <w:i/>
          <w:color w:val="000000"/>
          <w:sz w:val="20"/>
          <w:szCs w:val="20"/>
        </w:rPr>
        <w:t>Social Change and the Constitution – a Conference on the Occasion of the 30th Anniversary of the Constitution of the PR China of 1982</w:t>
      </w:r>
      <w:r>
        <w:rPr>
          <w:color w:val="000000"/>
          <w:sz w:val="20"/>
          <w:szCs w:val="20"/>
        </w:rPr>
        <w:t>, Free University in Berlin, 2015)</w:t>
      </w:r>
    </w:p>
    <w:p w14:paraId="00000043" w14:textId="77777777" w:rsidR="005C259C" w:rsidRDefault="005C259C">
      <w:pPr>
        <w:ind w:right="-240" w:hanging="480"/>
        <w:rPr>
          <w:sz w:val="20"/>
          <w:szCs w:val="20"/>
        </w:rPr>
      </w:pPr>
    </w:p>
    <w:p w14:paraId="00000044" w14:textId="77777777" w:rsidR="005C259C" w:rsidRDefault="00F42AC3">
      <w:pPr>
        <w:ind w:right="-240" w:hanging="480"/>
      </w:pPr>
      <w:r>
        <w:rPr>
          <w:i/>
          <w:sz w:val="20"/>
          <w:szCs w:val="20"/>
        </w:rPr>
        <w:t>Malpractice Mobs: Medical Dispute Resolution in China</w:t>
      </w:r>
      <w:r>
        <w:rPr>
          <w:sz w:val="20"/>
          <w:szCs w:val="20"/>
        </w:rPr>
        <w:t xml:space="preserve">, 113 </w:t>
      </w:r>
      <w:r>
        <w:rPr>
          <w:smallCaps/>
          <w:sz w:val="20"/>
          <w:szCs w:val="20"/>
        </w:rPr>
        <w:t>Colum. L. Rev. 181 (2013)</w:t>
      </w:r>
    </w:p>
    <w:p w14:paraId="00000045" w14:textId="77777777" w:rsidR="005C259C" w:rsidRDefault="005C259C">
      <w:pPr>
        <w:ind w:right="-240" w:hanging="480"/>
      </w:pPr>
    </w:p>
    <w:p w14:paraId="00000046" w14:textId="77777777" w:rsidR="005C259C" w:rsidRDefault="00F42AC3">
      <w:pPr>
        <w:ind w:right="-240" w:hanging="480"/>
        <w:rPr>
          <w:sz w:val="20"/>
          <w:szCs w:val="20"/>
        </w:rPr>
      </w:pPr>
      <w:r>
        <w:rPr>
          <w:i/>
          <w:sz w:val="20"/>
          <w:szCs w:val="20"/>
        </w:rPr>
        <w:t>Professionals and Populists: The Paradoxes of China’s Legal Reforms</w:t>
      </w:r>
      <w:r>
        <w:rPr>
          <w:sz w:val="20"/>
          <w:szCs w:val="20"/>
        </w:rPr>
        <w:t xml:space="preserve">, in </w:t>
      </w:r>
      <w:r>
        <w:rPr>
          <w:smallCaps/>
          <w:sz w:val="20"/>
          <w:szCs w:val="20"/>
        </w:rPr>
        <w:t xml:space="preserve">China Beyond the Headlines, Third Edition (Timothy Weston &amp;Lionel Jensen, </w:t>
      </w:r>
      <w:r>
        <w:rPr>
          <w:sz w:val="20"/>
          <w:szCs w:val="20"/>
        </w:rPr>
        <w:t>eds.) (Rowman &amp; Littlefield 2012)</w:t>
      </w:r>
    </w:p>
    <w:p w14:paraId="00000047" w14:textId="77777777" w:rsidR="005C259C" w:rsidRDefault="005C259C">
      <w:pPr>
        <w:ind w:right="-240" w:hanging="480"/>
        <w:rPr>
          <w:sz w:val="20"/>
          <w:szCs w:val="20"/>
        </w:rPr>
      </w:pPr>
    </w:p>
    <w:p w14:paraId="00000048" w14:textId="77777777" w:rsidR="005C259C" w:rsidRDefault="00F42AC3">
      <w:pPr>
        <w:ind w:right="-240" w:hanging="480"/>
        <w:rPr>
          <w:sz w:val="20"/>
          <w:szCs w:val="20"/>
        </w:rPr>
      </w:pPr>
      <w:r>
        <w:rPr>
          <w:i/>
          <w:sz w:val="20"/>
          <w:szCs w:val="20"/>
        </w:rPr>
        <w:t xml:space="preserve">Toward Competitive Supervision?  The Media and the Courts, </w:t>
      </w:r>
      <w:r>
        <w:rPr>
          <w:sz w:val="20"/>
          <w:szCs w:val="20"/>
        </w:rPr>
        <w:t xml:space="preserve">208 </w:t>
      </w:r>
      <w:r>
        <w:rPr>
          <w:smallCaps/>
          <w:sz w:val="20"/>
          <w:szCs w:val="20"/>
        </w:rPr>
        <w:t xml:space="preserve">China Q. 833 </w:t>
      </w:r>
      <w:r>
        <w:rPr>
          <w:sz w:val="20"/>
          <w:szCs w:val="20"/>
        </w:rPr>
        <w:t>(Dec. 2011)</w:t>
      </w:r>
    </w:p>
    <w:p w14:paraId="00000049" w14:textId="77777777" w:rsidR="005C259C" w:rsidRDefault="005C259C">
      <w:pPr>
        <w:ind w:right="-240" w:hanging="480"/>
        <w:rPr>
          <w:i/>
          <w:sz w:val="20"/>
          <w:szCs w:val="20"/>
        </w:rPr>
      </w:pPr>
    </w:p>
    <w:p w14:paraId="0000004A" w14:textId="77777777" w:rsidR="005C259C" w:rsidRDefault="00F42AC3">
      <w:pPr>
        <w:ind w:right="-240" w:hanging="480"/>
        <w:rPr>
          <w:sz w:val="20"/>
          <w:szCs w:val="20"/>
        </w:rPr>
      </w:pPr>
      <w:r>
        <w:rPr>
          <w:i/>
          <w:sz w:val="20"/>
          <w:szCs w:val="20"/>
        </w:rPr>
        <w:lastRenderedPageBreak/>
        <w:t>A Return to Populist Legality?  Historical Legacies and Legal Reform</w:t>
      </w:r>
      <w:r>
        <w:rPr>
          <w:sz w:val="20"/>
          <w:szCs w:val="20"/>
        </w:rPr>
        <w:t>,</w:t>
      </w:r>
      <w:r>
        <w:rPr>
          <w:i/>
          <w:sz w:val="20"/>
          <w:szCs w:val="20"/>
        </w:rPr>
        <w:t xml:space="preserve"> </w:t>
      </w:r>
      <w:r>
        <w:rPr>
          <w:sz w:val="20"/>
          <w:szCs w:val="20"/>
        </w:rPr>
        <w:t xml:space="preserve">in </w:t>
      </w:r>
      <w:r>
        <w:rPr>
          <w:smallCaps/>
          <w:sz w:val="20"/>
          <w:szCs w:val="20"/>
        </w:rPr>
        <w:t>Mao’s Invisible Hand</w:t>
      </w:r>
      <w:r>
        <w:rPr>
          <w:sz w:val="20"/>
          <w:szCs w:val="20"/>
        </w:rPr>
        <w:t xml:space="preserve"> (</w:t>
      </w:r>
      <w:r>
        <w:rPr>
          <w:smallCaps/>
          <w:sz w:val="20"/>
          <w:szCs w:val="20"/>
        </w:rPr>
        <w:t xml:space="preserve">Elizabeth Perry and Sebastian </w:t>
      </w:r>
      <w:proofErr w:type="spellStart"/>
      <w:r>
        <w:rPr>
          <w:smallCaps/>
          <w:sz w:val="20"/>
          <w:szCs w:val="20"/>
        </w:rPr>
        <w:t>Heilmann</w:t>
      </w:r>
      <w:proofErr w:type="spellEnd"/>
      <w:r>
        <w:rPr>
          <w:sz w:val="20"/>
          <w:szCs w:val="20"/>
        </w:rPr>
        <w:t>, eds.) (Harvard University Press 2011)</w:t>
      </w:r>
    </w:p>
    <w:p w14:paraId="0000004B" w14:textId="77777777" w:rsidR="005C259C" w:rsidRDefault="005C259C">
      <w:pPr>
        <w:ind w:right="-240" w:hanging="480"/>
        <w:rPr>
          <w:i/>
          <w:sz w:val="20"/>
          <w:szCs w:val="20"/>
        </w:rPr>
      </w:pPr>
    </w:p>
    <w:p w14:paraId="0000004C" w14:textId="77777777" w:rsidR="005C259C" w:rsidRDefault="00F42AC3">
      <w:pPr>
        <w:ind w:right="-240" w:hanging="480"/>
        <w:rPr>
          <w:sz w:val="20"/>
          <w:szCs w:val="20"/>
        </w:rPr>
      </w:pPr>
      <w:r>
        <w:rPr>
          <w:i/>
          <w:sz w:val="20"/>
          <w:szCs w:val="20"/>
        </w:rPr>
        <w:t xml:space="preserve">A Populist Threat to China’s </w:t>
      </w:r>
      <w:proofErr w:type="gramStart"/>
      <w:r>
        <w:rPr>
          <w:i/>
          <w:sz w:val="20"/>
          <w:szCs w:val="20"/>
        </w:rPr>
        <w:t>Courts?</w:t>
      </w:r>
      <w:r>
        <w:rPr>
          <w:sz w:val="20"/>
          <w:szCs w:val="20"/>
        </w:rPr>
        <w:t>,</w:t>
      </w:r>
      <w:proofErr w:type="gramEnd"/>
      <w:r>
        <w:rPr>
          <w:sz w:val="20"/>
          <w:szCs w:val="20"/>
        </w:rPr>
        <w:t xml:space="preserve"> </w:t>
      </w:r>
      <w:r>
        <w:rPr>
          <w:i/>
          <w:sz w:val="20"/>
          <w:szCs w:val="20"/>
        </w:rPr>
        <w:t xml:space="preserve">in </w:t>
      </w:r>
      <w:r>
        <w:rPr>
          <w:smallCaps/>
          <w:sz w:val="20"/>
          <w:szCs w:val="20"/>
        </w:rPr>
        <w:t xml:space="preserve">Chinese Justice: Civil Dispute Resolution in Post-Reform China (Mary Gallagher &amp; Margaret Woo, </w:t>
      </w:r>
      <w:r>
        <w:rPr>
          <w:sz w:val="20"/>
          <w:szCs w:val="20"/>
        </w:rPr>
        <w:t>eds.) (Cambridge University Press 2011)</w:t>
      </w:r>
    </w:p>
    <w:p w14:paraId="0000004D" w14:textId="77777777" w:rsidR="005C259C" w:rsidRDefault="005C259C">
      <w:pPr>
        <w:ind w:right="-240" w:hanging="480"/>
        <w:rPr>
          <w:sz w:val="20"/>
          <w:szCs w:val="20"/>
        </w:rPr>
      </w:pPr>
    </w:p>
    <w:p w14:paraId="0000004E" w14:textId="77777777" w:rsidR="005C259C" w:rsidRDefault="00F42AC3">
      <w:pPr>
        <w:ind w:right="-240" w:hanging="480"/>
        <w:rPr>
          <w:sz w:val="20"/>
          <w:szCs w:val="20"/>
        </w:rPr>
      </w:pPr>
      <w:r>
        <w:rPr>
          <w:i/>
          <w:sz w:val="20"/>
          <w:szCs w:val="20"/>
        </w:rPr>
        <w:t xml:space="preserve">Changing Media, Changing </w:t>
      </w:r>
      <w:proofErr w:type="gramStart"/>
      <w:r>
        <w:rPr>
          <w:i/>
          <w:sz w:val="20"/>
          <w:szCs w:val="20"/>
        </w:rPr>
        <w:t>Courts?</w:t>
      </w:r>
      <w:r>
        <w:rPr>
          <w:sz w:val="20"/>
          <w:szCs w:val="20"/>
        </w:rPr>
        <w:t>,</w:t>
      </w:r>
      <w:proofErr w:type="gramEnd"/>
      <w:r>
        <w:rPr>
          <w:sz w:val="20"/>
          <w:szCs w:val="20"/>
        </w:rPr>
        <w:t xml:space="preserve"> </w:t>
      </w:r>
      <w:r>
        <w:rPr>
          <w:i/>
          <w:sz w:val="20"/>
          <w:szCs w:val="20"/>
        </w:rPr>
        <w:t xml:space="preserve">in </w:t>
      </w:r>
      <w:r>
        <w:rPr>
          <w:smallCaps/>
          <w:sz w:val="20"/>
          <w:szCs w:val="20"/>
        </w:rPr>
        <w:t>Changing Media, Changing China (</w:t>
      </w:r>
      <w:r>
        <w:rPr>
          <w:sz w:val="20"/>
          <w:szCs w:val="20"/>
        </w:rPr>
        <w:t>Susan Shirk ed., Oxford University Press 2010)</w:t>
      </w:r>
    </w:p>
    <w:p w14:paraId="0000004F" w14:textId="77777777" w:rsidR="005C259C" w:rsidRDefault="005C259C">
      <w:pPr>
        <w:ind w:right="-240" w:hanging="480"/>
        <w:rPr>
          <w:i/>
          <w:sz w:val="20"/>
          <w:szCs w:val="20"/>
        </w:rPr>
      </w:pPr>
    </w:p>
    <w:p w14:paraId="00000050" w14:textId="77777777" w:rsidR="005C259C" w:rsidRDefault="00F42AC3">
      <w:pPr>
        <w:ind w:right="-240" w:hanging="480"/>
        <w:rPr>
          <w:smallCaps/>
          <w:sz w:val="20"/>
          <w:szCs w:val="20"/>
        </w:rPr>
      </w:pPr>
      <w:r>
        <w:rPr>
          <w:i/>
          <w:sz w:val="20"/>
          <w:szCs w:val="20"/>
        </w:rPr>
        <w:t xml:space="preserve">Introduction </w:t>
      </w:r>
      <w:r>
        <w:rPr>
          <w:sz w:val="20"/>
          <w:szCs w:val="20"/>
        </w:rPr>
        <w:t xml:space="preserve">to </w:t>
      </w:r>
      <w:proofErr w:type="gramStart"/>
      <w:r>
        <w:rPr>
          <w:i/>
          <w:sz w:val="20"/>
          <w:szCs w:val="20"/>
        </w:rPr>
        <w:t>The</w:t>
      </w:r>
      <w:proofErr w:type="gramEnd"/>
      <w:r>
        <w:rPr>
          <w:i/>
          <w:sz w:val="20"/>
          <w:szCs w:val="20"/>
        </w:rPr>
        <w:t xml:space="preserve"> 60</w:t>
      </w:r>
      <w:r>
        <w:rPr>
          <w:i/>
          <w:sz w:val="20"/>
          <w:szCs w:val="20"/>
          <w:vertAlign w:val="superscript"/>
        </w:rPr>
        <w:t>th</w:t>
      </w:r>
      <w:r>
        <w:rPr>
          <w:i/>
          <w:sz w:val="20"/>
          <w:szCs w:val="20"/>
        </w:rPr>
        <w:t xml:space="preserve"> Anniversary of the PRC: A Retrospective on the Chinese Legal System</w:t>
      </w:r>
      <w:r>
        <w:rPr>
          <w:sz w:val="20"/>
          <w:szCs w:val="20"/>
        </w:rPr>
        <w:t xml:space="preserve">, 23 </w:t>
      </w:r>
      <w:r>
        <w:rPr>
          <w:smallCaps/>
          <w:sz w:val="20"/>
          <w:szCs w:val="20"/>
        </w:rPr>
        <w:t>Colum. J. Asian L. 1 (2009)</w:t>
      </w:r>
    </w:p>
    <w:p w14:paraId="00000051" w14:textId="77777777" w:rsidR="005C259C" w:rsidRDefault="005C259C">
      <w:pPr>
        <w:ind w:right="-240" w:hanging="480"/>
        <w:rPr>
          <w:sz w:val="20"/>
          <w:szCs w:val="20"/>
        </w:rPr>
      </w:pPr>
    </w:p>
    <w:p w14:paraId="00000052" w14:textId="77777777" w:rsidR="005C259C" w:rsidRDefault="00F42AC3">
      <w:pPr>
        <w:ind w:right="-240" w:hanging="480"/>
        <w:rPr>
          <w:b/>
          <w:smallCaps/>
          <w:sz w:val="20"/>
          <w:szCs w:val="20"/>
        </w:rPr>
      </w:pPr>
      <w:r>
        <w:rPr>
          <w:i/>
          <w:sz w:val="20"/>
          <w:szCs w:val="20"/>
        </w:rPr>
        <w:t>Assessing China’s Legal Reforms</w:t>
      </w:r>
      <w:r>
        <w:rPr>
          <w:sz w:val="20"/>
          <w:szCs w:val="20"/>
        </w:rPr>
        <w:t xml:space="preserve">, </w:t>
      </w:r>
      <w:r>
        <w:rPr>
          <w:smallCaps/>
          <w:sz w:val="20"/>
          <w:szCs w:val="20"/>
        </w:rPr>
        <w:t>Proceedings of the International Conference on Thirty Years of Reform and Opening-Up, Chinese Academy of Social Sciences (2008) (</w:t>
      </w:r>
      <w:proofErr w:type="gramStart"/>
      <w:r>
        <w:rPr>
          <w:sz w:val="20"/>
          <w:szCs w:val="20"/>
        </w:rPr>
        <w:t>also  23</w:t>
      </w:r>
      <w:proofErr w:type="gramEnd"/>
      <w:r>
        <w:rPr>
          <w:sz w:val="20"/>
          <w:szCs w:val="20"/>
        </w:rPr>
        <w:t xml:space="preserve"> </w:t>
      </w:r>
      <w:r>
        <w:rPr>
          <w:smallCaps/>
          <w:sz w:val="20"/>
          <w:szCs w:val="20"/>
        </w:rPr>
        <w:t xml:space="preserve">Colum. J. Asian L. 17 (2009)) </w:t>
      </w:r>
    </w:p>
    <w:p w14:paraId="00000053" w14:textId="77777777" w:rsidR="005C259C" w:rsidRDefault="005C259C">
      <w:pPr>
        <w:ind w:right="-240" w:hanging="480"/>
        <w:rPr>
          <w:i/>
          <w:sz w:val="20"/>
          <w:szCs w:val="20"/>
        </w:rPr>
      </w:pPr>
    </w:p>
    <w:p w14:paraId="00000054" w14:textId="77777777" w:rsidR="005C259C" w:rsidRDefault="00F42AC3">
      <w:pPr>
        <w:ind w:right="-240" w:hanging="480"/>
        <w:rPr>
          <w:sz w:val="20"/>
          <w:szCs w:val="20"/>
        </w:rPr>
      </w:pPr>
      <w:r>
        <w:rPr>
          <w:i/>
          <w:sz w:val="20"/>
          <w:szCs w:val="20"/>
        </w:rPr>
        <w:t>Reputational Sanctions in China’s Securities Markets</w:t>
      </w:r>
      <w:r>
        <w:rPr>
          <w:sz w:val="20"/>
          <w:szCs w:val="20"/>
        </w:rPr>
        <w:t xml:space="preserve">, 108 </w:t>
      </w:r>
      <w:r>
        <w:rPr>
          <w:smallCaps/>
          <w:sz w:val="20"/>
          <w:szCs w:val="20"/>
        </w:rPr>
        <w:t xml:space="preserve">Colum. L. Rev. 929 </w:t>
      </w:r>
      <w:r>
        <w:rPr>
          <w:sz w:val="20"/>
          <w:szCs w:val="20"/>
        </w:rPr>
        <w:t xml:space="preserve">(2008) (with Curtis Milhaupt) </w:t>
      </w:r>
    </w:p>
    <w:p w14:paraId="00000055" w14:textId="77777777" w:rsidR="005C259C" w:rsidRDefault="005C259C">
      <w:pPr>
        <w:ind w:right="-240" w:hanging="480"/>
        <w:rPr>
          <w:sz w:val="20"/>
          <w:szCs w:val="20"/>
        </w:rPr>
      </w:pPr>
    </w:p>
    <w:p w14:paraId="00000056" w14:textId="77777777" w:rsidR="005C259C" w:rsidRDefault="00F42AC3">
      <w:pPr>
        <w:ind w:right="-240" w:hanging="480"/>
        <w:rPr>
          <w:sz w:val="20"/>
          <w:szCs w:val="20"/>
        </w:rPr>
      </w:pPr>
      <w:r>
        <w:rPr>
          <w:i/>
          <w:sz w:val="20"/>
          <w:szCs w:val="20"/>
        </w:rPr>
        <w:t xml:space="preserve">Scandal, </w:t>
      </w:r>
      <w:proofErr w:type="spellStart"/>
      <w:r>
        <w:rPr>
          <w:i/>
          <w:sz w:val="20"/>
          <w:szCs w:val="20"/>
        </w:rPr>
        <w:t>Sukyandaru</w:t>
      </w:r>
      <w:proofErr w:type="spellEnd"/>
      <w:r>
        <w:rPr>
          <w:i/>
          <w:sz w:val="20"/>
          <w:szCs w:val="20"/>
        </w:rPr>
        <w:t xml:space="preserve">, and </w:t>
      </w:r>
      <w:proofErr w:type="spellStart"/>
      <w:r>
        <w:rPr>
          <w:i/>
          <w:sz w:val="20"/>
          <w:szCs w:val="20"/>
        </w:rPr>
        <w:t>Chouwen</w:t>
      </w:r>
      <w:proofErr w:type="spellEnd"/>
      <w:r>
        <w:rPr>
          <w:sz w:val="20"/>
          <w:szCs w:val="20"/>
        </w:rPr>
        <w:t xml:space="preserve">, 106 </w:t>
      </w:r>
      <w:r>
        <w:rPr>
          <w:smallCaps/>
          <w:sz w:val="20"/>
          <w:szCs w:val="20"/>
        </w:rPr>
        <w:t>Mich. L. Rev.</w:t>
      </w:r>
      <w:r>
        <w:rPr>
          <w:sz w:val="20"/>
          <w:szCs w:val="20"/>
        </w:rPr>
        <w:t xml:space="preserve"> 1041 (2008) (reviewing</w:t>
      </w:r>
      <w:r>
        <w:rPr>
          <w:smallCaps/>
          <w:sz w:val="20"/>
          <w:szCs w:val="20"/>
        </w:rPr>
        <w:t xml:space="preserve"> Mark D. West, Secrets, Sex and Spectacle: The Rules of Scandal in Japan and the United States</w:t>
      </w:r>
      <w:r>
        <w:rPr>
          <w:sz w:val="20"/>
          <w:szCs w:val="20"/>
        </w:rPr>
        <w:t>)</w:t>
      </w:r>
    </w:p>
    <w:p w14:paraId="00000057" w14:textId="77777777" w:rsidR="005C259C" w:rsidRDefault="005C259C">
      <w:pPr>
        <w:ind w:right="-240" w:hanging="480"/>
        <w:rPr>
          <w:b/>
          <w:sz w:val="20"/>
          <w:szCs w:val="20"/>
        </w:rPr>
      </w:pPr>
    </w:p>
    <w:p w14:paraId="00000058" w14:textId="77777777" w:rsidR="005C259C" w:rsidRDefault="00F42AC3">
      <w:pPr>
        <w:ind w:right="-240" w:hanging="480"/>
        <w:rPr>
          <w:sz w:val="20"/>
          <w:szCs w:val="20"/>
        </w:rPr>
      </w:pPr>
      <w:r>
        <w:rPr>
          <w:i/>
          <w:sz w:val="20"/>
          <w:szCs w:val="20"/>
        </w:rPr>
        <w:t>China’s Courts: Restricted Reform</w:t>
      </w:r>
      <w:r>
        <w:rPr>
          <w:sz w:val="20"/>
          <w:szCs w:val="20"/>
        </w:rPr>
        <w:t xml:space="preserve">, 191 </w:t>
      </w:r>
      <w:r>
        <w:rPr>
          <w:smallCaps/>
          <w:sz w:val="20"/>
          <w:szCs w:val="20"/>
        </w:rPr>
        <w:t xml:space="preserve">China Q. </w:t>
      </w:r>
      <w:proofErr w:type="gramStart"/>
      <w:r>
        <w:rPr>
          <w:smallCaps/>
          <w:sz w:val="20"/>
          <w:szCs w:val="20"/>
        </w:rPr>
        <w:t xml:space="preserve">620 </w:t>
      </w:r>
      <w:r>
        <w:rPr>
          <w:sz w:val="20"/>
          <w:szCs w:val="20"/>
        </w:rPr>
        <w:t xml:space="preserve"> (</w:t>
      </w:r>
      <w:proofErr w:type="gramEnd"/>
      <w:r>
        <w:rPr>
          <w:sz w:val="20"/>
          <w:szCs w:val="20"/>
        </w:rPr>
        <w:t>Sept. 2007)</w:t>
      </w:r>
    </w:p>
    <w:p w14:paraId="00000059" w14:textId="77777777" w:rsidR="005C259C" w:rsidRDefault="005C259C">
      <w:pPr>
        <w:ind w:right="-240" w:hanging="480"/>
        <w:rPr>
          <w:sz w:val="20"/>
          <w:szCs w:val="20"/>
        </w:rPr>
      </w:pPr>
    </w:p>
    <w:p w14:paraId="0000005A" w14:textId="77777777" w:rsidR="005C259C" w:rsidRDefault="00F42AC3">
      <w:pPr>
        <w:ind w:right="-240" w:hanging="480"/>
        <w:rPr>
          <w:sz w:val="20"/>
          <w:szCs w:val="20"/>
        </w:rPr>
      </w:pPr>
      <w:r>
        <w:rPr>
          <w:i/>
          <w:sz w:val="20"/>
          <w:szCs w:val="20"/>
        </w:rPr>
        <w:t>China’s Courts: Restricted Reform</w:t>
      </w:r>
      <w:r>
        <w:rPr>
          <w:sz w:val="20"/>
          <w:szCs w:val="20"/>
        </w:rPr>
        <w:t>, 21</w:t>
      </w:r>
      <w:r>
        <w:rPr>
          <w:smallCaps/>
          <w:sz w:val="20"/>
          <w:szCs w:val="20"/>
        </w:rPr>
        <w:t xml:space="preserve"> J. Asian L. 1 (2007</w:t>
      </w:r>
      <w:proofErr w:type="gramStart"/>
      <w:r>
        <w:rPr>
          <w:smallCaps/>
          <w:sz w:val="20"/>
          <w:szCs w:val="20"/>
        </w:rPr>
        <w:t xml:space="preserve">) </w:t>
      </w:r>
      <w:r>
        <w:rPr>
          <w:sz w:val="20"/>
          <w:szCs w:val="20"/>
        </w:rPr>
        <w:t xml:space="preserve"> (</w:t>
      </w:r>
      <w:proofErr w:type="gramEnd"/>
      <w:r>
        <w:rPr>
          <w:sz w:val="20"/>
          <w:szCs w:val="20"/>
        </w:rPr>
        <w:t>expanded version)</w:t>
      </w:r>
    </w:p>
    <w:p w14:paraId="0000005B" w14:textId="77777777" w:rsidR="005C259C" w:rsidRDefault="005C259C">
      <w:pPr>
        <w:ind w:right="-240" w:hanging="480"/>
        <w:rPr>
          <w:b/>
          <w:sz w:val="20"/>
          <w:szCs w:val="20"/>
        </w:rPr>
      </w:pPr>
    </w:p>
    <w:p w14:paraId="0000005C" w14:textId="77777777" w:rsidR="005C259C" w:rsidRDefault="00F42AC3">
      <w:pPr>
        <w:ind w:right="-240" w:hanging="480"/>
        <w:rPr>
          <w:sz w:val="20"/>
          <w:szCs w:val="20"/>
        </w:rPr>
      </w:pPr>
      <w:r>
        <w:rPr>
          <w:i/>
          <w:sz w:val="20"/>
          <w:szCs w:val="20"/>
        </w:rPr>
        <w:t>Chinese Network Justice</w:t>
      </w:r>
      <w:r>
        <w:rPr>
          <w:sz w:val="20"/>
          <w:szCs w:val="20"/>
        </w:rPr>
        <w:t xml:space="preserve">, 8 </w:t>
      </w:r>
      <w:r>
        <w:rPr>
          <w:smallCaps/>
          <w:sz w:val="20"/>
          <w:szCs w:val="20"/>
        </w:rPr>
        <w:t>Chi. J. Int’l L. 257 (</w:t>
      </w:r>
      <w:r>
        <w:rPr>
          <w:sz w:val="20"/>
          <w:szCs w:val="20"/>
        </w:rPr>
        <w:t>2007) (with Tim Wu)</w:t>
      </w:r>
    </w:p>
    <w:p w14:paraId="0000005D" w14:textId="77777777" w:rsidR="005C259C" w:rsidRDefault="005C259C">
      <w:pPr>
        <w:ind w:right="-240"/>
        <w:rPr>
          <w:sz w:val="20"/>
          <w:szCs w:val="20"/>
        </w:rPr>
      </w:pPr>
    </w:p>
    <w:p w14:paraId="0000005E" w14:textId="77777777" w:rsidR="005C259C" w:rsidRDefault="00F42AC3">
      <w:pPr>
        <w:ind w:right="-240" w:hanging="480"/>
        <w:rPr>
          <w:sz w:val="20"/>
          <w:szCs w:val="20"/>
        </w:rPr>
      </w:pPr>
      <w:r>
        <w:rPr>
          <w:i/>
          <w:sz w:val="20"/>
          <w:szCs w:val="20"/>
        </w:rPr>
        <w:t>Innovation through Intimidation?  An Empirical Account of Defamation Litigation in China</w:t>
      </w:r>
      <w:r>
        <w:rPr>
          <w:sz w:val="20"/>
          <w:szCs w:val="20"/>
        </w:rPr>
        <w:t xml:space="preserve">, 47 </w:t>
      </w:r>
      <w:r>
        <w:rPr>
          <w:smallCaps/>
          <w:sz w:val="20"/>
          <w:szCs w:val="20"/>
        </w:rPr>
        <w:t>Harv. Int’l L.J. 33 (</w:t>
      </w:r>
      <w:r>
        <w:rPr>
          <w:sz w:val="20"/>
          <w:szCs w:val="20"/>
        </w:rPr>
        <w:t>2006)</w:t>
      </w:r>
    </w:p>
    <w:p w14:paraId="0000005F" w14:textId="77777777" w:rsidR="005C259C" w:rsidRDefault="005C259C">
      <w:pPr>
        <w:ind w:right="-240" w:hanging="480"/>
        <w:rPr>
          <w:sz w:val="20"/>
          <w:szCs w:val="20"/>
        </w:rPr>
      </w:pPr>
    </w:p>
    <w:p w14:paraId="00000060" w14:textId="77777777" w:rsidR="005C259C" w:rsidRDefault="00F42AC3">
      <w:pPr>
        <w:ind w:right="-240" w:hanging="480"/>
        <w:rPr>
          <w:sz w:val="20"/>
          <w:szCs w:val="20"/>
        </w:rPr>
      </w:pPr>
      <w:r>
        <w:rPr>
          <w:i/>
          <w:sz w:val="20"/>
          <w:szCs w:val="20"/>
        </w:rPr>
        <w:t xml:space="preserve">Introduction: Celebrating Stanley </w:t>
      </w:r>
      <w:proofErr w:type="spellStart"/>
      <w:r>
        <w:rPr>
          <w:i/>
          <w:sz w:val="20"/>
          <w:szCs w:val="20"/>
        </w:rPr>
        <w:t>Lubman</w:t>
      </w:r>
      <w:proofErr w:type="spellEnd"/>
      <w:r>
        <w:rPr>
          <w:sz w:val="20"/>
          <w:szCs w:val="20"/>
        </w:rPr>
        <w:t xml:space="preserve">, 19 </w:t>
      </w:r>
      <w:r>
        <w:rPr>
          <w:smallCaps/>
          <w:sz w:val="20"/>
          <w:szCs w:val="20"/>
        </w:rPr>
        <w:t xml:space="preserve">J. Asian L. </w:t>
      </w:r>
      <w:proofErr w:type="spellStart"/>
      <w:r>
        <w:rPr>
          <w:sz w:val="20"/>
          <w:szCs w:val="20"/>
        </w:rPr>
        <w:t>i</w:t>
      </w:r>
      <w:proofErr w:type="spellEnd"/>
      <w:r>
        <w:rPr>
          <w:smallCaps/>
          <w:sz w:val="20"/>
          <w:szCs w:val="20"/>
        </w:rPr>
        <w:t xml:space="preserve"> (</w:t>
      </w:r>
      <w:r>
        <w:rPr>
          <w:sz w:val="20"/>
          <w:szCs w:val="20"/>
        </w:rPr>
        <w:t>2006) (with R. Randle Edwards)</w:t>
      </w:r>
    </w:p>
    <w:p w14:paraId="00000061" w14:textId="77777777" w:rsidR="005C259C" w:rsidRDefault="005C259C">
      <w:pPr>
        <w:ind w:right="-240" w:hanging="480"/>
        <w:rPr>
          <w:sz w:val="20"/>
          <w:szCs w:val="20"/>
        </w:rPr>
      </w:pPr>
    </w:p>
    <w:p w14:paraId="00000062" w14:textId="77777777" w:rsidR="005C259C" w:rsidRDefault="00F42AC3">
      <w:pPr>
        <w:ind w:right="-240" w:hanging="480"/>
        <w:rPr>
          <w:i/>
          <w:sz w:val="20"/>
          <w:szCs w:val="20"/>
        </w:rPr>
      </w:pPr>
      <w:r>
        <w:rPr>
          <w:i/>
          <w:sz w:val="20"/>
          <w:szCs w:val="20"/>
        </w:rPr>
        <w:t>Watchdog or Demagogue?  The Media in the Chinese Legal System</w:t>
      </w:r>
      <w:r>
        <w:rPr>
          <w:sz w:val="20"/>
          <w:szCs w:val="20"/>
        </w:rPr>
        <w:t xml:space="preserve"> 105 </w:t>
      </w:r>
      <w:r>
        <w:rPr>
          <w:smallCaps/>
          <w:sz w:val="20"/>
          <w:szCs w:val="20"/>
        </w:rPr>
        <w:t>Colum. L. Rev. 1 (2005</w:t>
      </w:r>
      <w:r>
        <w:rPr>
          <w:sz w:val="20"/>
          <w:szCs w:val="20"/>
        </w:rPr>
        <w:t>)</w:t>
      </w:r>
    </w:p>
    <w:p w14:paraId="00000063" w14:textId="77777777" w:rsidR="005C259C" w:rsidRDefault="005C259C">
      <w:pPr>
        <w:ind w:right="-240" w:hanging="480"/>
        <w:rPr>
          <w:i/>
          <w:sz w:val="20"/>
          <w:szCs w:val="20"/>
        </w:rPr>
      </w:pPr>
    </w:p>
    <w:p w14:paraId="00000064" w14:textId="77777777" w:rsidR="005C259C" w:rsidRDefault="00F42AC3">
      <w:pPr>
        <w:ind w:right="-240" w:hanging="480"/>
        <w:rPr>
          <w:sz w:val="20"/>
          <w:szCs w:val="20"/>
        </w:rPr>
      </w:pPr>
      <w:r>
        <w:rPr>
          <w:i/>
          <w:sz w:val="20"/>
          <w:szCs w:val="20"/>
        </w:rPr>
        <w:t>Lawyers, Legal Aid, and Legitimacy in China</w:t>
      </w:r>
      <w:r>
        <w:rPr>
          <w:sz w:val="20"/>
          <w:szCs w:val="20"/>
        </w:rPr>
        <w:t xml:space="preserve">, </w:t>
      </w:r>
      <w:r>
        <w:rPr>
          <w:i/>
          <w:sz w:val="20"/>
          <w:szCs w:val="20"/>
        </w:rPr>
        <w:t xml:space="preserve">in </w:t>
      </w:r>
      <w:r>
        <w:rPr>
          <w:smallCaps/>
          <w:sz w:val="20"/>
          <w:szCs w:val="20"/>
        </w:rPr>
        <w:t xml:space="preserve">Raising the Bar </w:t>
      </w:r>
      <w:r>
        <w:rPr>
          <w:sz w:val="20"/>
          <w:szCs w:val="20"/>
        </w:rPr>
        <w:t>(Alford &amp; Miyazawa eds. 2004)</w:t>
      </w:r>
    </w:p>
    <w:p w14:paraId="00000065" w14:textId="77777777" w:rsidR="005C259C" w:rsidRDefault="005C259C">
      <w:pPr>
        <w:ind w:right="-240" w:hanging="480"/>
        <w:rPr>
          <w:i/>
          <w:sz w:val="20"/>
          <w:szCs w:val="20"/>
        </w:rPr>
      </w:pPr>
    </w:p>
    <w:p w14:paraId="00000066" w14:textId="77777777" w:rsidR="005C259C" w:rsidRDefault="00F42AC3">
      <w:pPr>
        <w:ind w:right="-240" w:hanging="480"/>
        <w:rPr>
          <w:sz w:val="20"/>
          <w:szCs w:val="20"/>
        </w:rPr>
      </w:pPr>
      <w:r>
        <w:rPr>
          <w:i/>
          <w:sz w:val="20"/>
          <w:szCs w:val="20"/>
        </w:rPr>
        <w:t>Clean Air, Clear Process?  The Struggle over Air Pollution Law in the People’s Republic of China</w:t>
      </w:r>
      <w:r>
        <w:rPr>
          <w:sz w:val="20"/>
          <w:szCs w:val="20"/>
        </w:rPr>
        <w:t xml:space="preserve">, 52 </w:t>
      </w:r>
      <w:r>
        <w:rPr>
          <w:smallCaps/>
          <w:sz w:val="20"/>
          <w:szCs w:val="20"/>
        </w:rPr>
        <w:t>Hastings L.J.</w:t>
      </w:r>
      <w:r>
        <w:rPr>
          <w:sz w:val="20"/>
          <w:szCs w:val="20"/>
        </w:rPr>
        <w:t xml:space="preserve"> 703 (2001) (with William P. Alford)  </w:t>
      </w:r>
    </w:p>
    <w:p w14:paraId="00000067" w14:textId="77777777" w:rsidR="005C259C" w:rsidRDefault="005C259C">
      <w:pPr>
        <w:ind w:right="-240" w:hanging="480"/>
        <w:rPr>
          <w:i/>
          <w:sz w:val="20"/>
          <w:szCs w:val="20"/>
        </w:rPr>
      </w:pPr>
    </w:p>
    <w:p w14:paraId="00000068" w14:textId="77777777" w:rsidR="005C259C" w:rsidRDefault="00F42AC3">
      <w:pPr>
        <w:ind w:right="-240" w:hanging="480"/>
        <w:rPr>
          <w:sz w:val="20"/>
          <w:szCs w:val="20"/>
        </w:rPr>
      </w:pPr>
      <w:r>
        <w:rPr>
          <w:i/>
          <w:sz w:val="20"/>
          <w:szCs w:val="20"/>
        </w:rPr>
        <w:t>Legal Aid and Public Interest Law in China</w:t>
      </w:r>
      <w:r>
        <w:rPr>
          <w:sz w:val="20"/>
          <w:szCs w:val="20"/>
        </w:rPr>
        <w:t xml:space="preserve">, 34 </w:t>
      </w:r>
      <w:r>
        <w:rPr>
          <w:smallCaps/>
          <w:sz w:val="20"/>
          <w:szCs w:val="20"/>
        </w:rPr>
        <w:t>Texas Int’l L.J.</w:t>
      </w:r>
      <w:r>
        <w:rPr>
          <w:sz w:val="20"/>
          <w:szCs w:val="20"/>
        </w:rPr>
        <w:t xml:space="preserve"> 211 (1999)</w:t>
      </w:r>
    </w:p>
    <w:p w14:paraId="00000069" w14:textId="77777777" w:rsidR="005C259C" w:rsidRDefault="005C259C">
      <w:pPr>
        <w:ind w:right="-240" w:hanging="480"/>
        <w:rPr>
          <w:i/>
          <w:sz w:val="20"/>
          <w:szCs w:val="20"/>
        </w:rPr>
      </w:pPr>
    </w:p>
    <w:p w14:paraId="0000006A" w14:textId="77777777" w:rsidR="005C259C" w:rsidRDefault="00F42AC3">
      <w:pPr>
        <w:ind w:right="-240" w:hanging="480"/>
        <w:rPr>
          <w:sz w:val="20"/>
          <w:szCs w:val="20"/>
        </w:rPr>
      </w:pPr>
      <w:r>
        <w:rPr>
          <w:i/>
          <w:sz w:val="20"/>
          <w:szCs w:val="20"/>
        </w:rPr>
        <w:t xml:space="preserve">Autonomy through </w:t>
      </w:r>
      <w:proofErr w:type="gramStart"/>
      <w:r>
        <w:rPr>
          <w:i/>
          <w:sz w:val="20"/>
          <w:szCs w:val="20"/>
        </w:rPr>
        <w:t>Separation?:</w:t>
      </w:r>
      <w:proofErr w:type="gramEnd"/>
      <w:r>
        <w:rPr>
          <w:i/>
          <w:sz w:val="20"/>
          <w:szCs w:val="20"/>
        </w:rPr>
        <w:t xml:space="preserve"> Environmental Law and the Basic Law of Hong Kong, </w:t>
      </w:r>
      <w:r>
        <w:rPr>
          <w:sz w:val="20"/>
          <w:szCs w:val="20"/>
        </w:rPr>
        <w:t xml:space="preserve">39 </w:t>
      </w:r>
      <w:r>
        <w:rPr>
          <w:smallCaps/>
          <w:sz w:val="20"/>
          <w:szCs w:val="20"/>
        </w:rPr>
        <w:t>Harv. Int’l L.J.</w:t>
      </w:r>
      <w:r>
        <w:rPr>
          <w:sz w:val="20"/>
          <w:szCs w:val="20"/>
        </w:rPr>
        <w:t xml:space="preserve"> 231 (1998)</w:t>
      </w:r>
    </w:p>
    <w:p w14:paraId="0000006B" w14:textId="77777777" w:rsidR="005C259C" w:rsidRDefault="005C259C">
      <w:pPr>
        <w:ind w:right="-240" w:hanging="480"/>
        <w:rPr>
          <w:sz w:val="20"/>
          <w:szCs w:val="20"/>
        </w:rPr>
      </w:pPr>
    </w:p>
    <w:p w14:paraId="0000006C" w14:textId="77777777" w:rsidR="005C259C" w:rsidRDefault="00F42AC3">
      <w:pPr>
        <w:ind w:right="-240" w:hanging="480"/>
        <w:rPr>
          <w:sz w:val="20"/>
          <w:szCs w:val="20"/>
        </w:rPr>
      </w:pPr>
      <w:r>
        <w:rPr>
          <w:sz w:val="20"/>
          <w:szCs w:val="20"/>
        </w:rPr>
        <w:t xml:space="preserve">Note, </w:t>
      </w:r>
      <w:r>
        <w:rPr>
          <w:i/>
          <w:sz w:val="20"/>
          <w:szCs w:val="20"/>
        </w:rPr>
        <w:t>Class Action Litigation in China</w:t>
      </w:r>
      <w:r>
        <w:rPr>
          <w:sz w:val="20"/>
          <w:szCs w:val="20"/>
        </w:rPr>
        <w:t xml:space="preserve">, 111 </w:t>
      </w:r>
      <w:r>
        <w:rPr>
          <w:smallCaps/>
          <w:sz w:val="20"/>
          <w:szCs w:val="20"/>
        </w:rPr>
        <w:t>Harv. L. Rev.</w:t>
      </w:r>
      <w:r>
        <w:rPr>
          <w:sz w:val="20"/>
          <w:szCs w:val="20"/>
        </w:rPr>
        <w:t xml:space="preserve"> 1523 (1998)</w:t>
      </w:r>
    </w:p>
    <w:p w14:paraId="0000006D" w14:textId="77777777" w:rsidR="005C259C" w:rsidRDefault="005C259C">
      <w:pPr>
        <w:ind w:right="-240" w:hanging="480"/>
        <w:rPr>
          <w:i/>
          <w:sz w:val="20"/>
          <w:szCs w:val="20"/>
        </w:rPr>
      </w:pPr>
    </w:p>
    <w:p w14:paraId="0000006E" w14:textId="77777777" w:rsidR="005C259C" w:rsidRDefault="00F42AC3">
      <w:pPr>
        <w:ind w:right="-240" w:hanging="480"/>
        <w:rPr>
          <w:sz w:val="20"/>
          <w:szCs w:val="20"/>
        </w:rPr>
      </w:pPr>
      <w:r>
        <w:rPr>
          <w:i/>
          <w:sz w:val="20"/>
          <w:szCs w:val="20"/>
        </w:rPr>
        <w:t>The Supreme Court, 1996 Term – Leading Cases, Old Chief v. United States</w:t>
      </w:r>
      <w:r>
        <w:rPr>
          <w:sz w:val="20"/>
          <w:szCs w:val="20"/>
        </w:rPr>
        <w:t xml:space="preserve">, 111 </w:t>
      </w:r>
      <w:r>
        <w:rPr>
          <w:smallCaps/>
          <w:sz w:val="20"/>
          <w:szCs w:val="20"/>
        </w:rPr>
        <w:t>Harv. L. Rev.</w:t>
      </w:r>
      <w:r>
        <w:rPr>
          <w:sz w:val="20"/>
          <w:szCs w:val="20"/>
        </w:rPr>
        <w:t xml:space="preserve"> 360 (1997)</w:t>
      </w:r>
    </w:p>
    <w:p w14:paraId="0000006F" w14:textId="77777777" w:rsidR="005C259C" w:rsidRDefault="005C259C">
      <w:pPr>
        <w:ind w:right="-240" w:hanging="480"/>
        <w:rPr>
          <w:sz w:val="20"/>
          <w:szCs w:val="20"/>
        </w:rPr>
      </w:pPr>
    </w:p>
    <w:p w14:paraId="00000070" w14:textId="77777777" w:rsidR="005C259C" w:rsidRDefault="00F42AC3">
      <w:pPr>
        <w:ind w:right="-240" w:hanging="480"/>
        <w:rPr>
          <w:sz w:val="20"/>
          <w:szCs w:val="20"/>
        </w:rPr>
      </w:pPr>
      <w:r>
        <w:rPr>
          <w:sz w:val="20"/>
          <w:szCs w:val="20"/>
        </w:rPr>
        <w:t xml:space="preserve">Recent Legislation, </w:t>
      </w:r>
      <w:r>
        <w:rPr>
          <w:i/>
          <w:sz w:val="20"/>
          <w:szCs w:val="20"/>
        </w:rPr>
        <w:t>Congress Imposes New Restrictions on Use of Funds by the Legal Services Corporation</w:t>
      </w:r>
      <w:r>
        <w:rPr>
          <w:sz w:val="20"/>
          <w:szCs w:val="20"/>
        </w:rPr>
        <w:t xml:space="preserve">, 110 </w:t>
      </w:r>
      <w:r>
        <w:rPr>
          <w:smallCaps/>
          <w:sz w:val="20"/>
          <w:szCs w:val="20"/>
        </w:rPr>
        <w:t>Harv. L. Rev.</w:t>
      </w:r>
      <w:r>
        <w:rPr>
          <w:sz w:val="20"/>
          <w:szCs w:val="20"/>
        </w:rPr>
        <w:t xml:space="preserve"> 1346 (1997)</w:t>
      </w:r>
    </w:p>
    <w:p w14:paraId="00000071" w14:textId="77777777" w:rsidR="005C259C" w:rsidRDefault="005C259C">
      <w:pPr>
        <w:ind w:right="-240" w:hanging="480"/>
        <w:rPr>
          <w:sz w:val="20"/>
          <w:szCs w:val="20"/>
        </w:rPr>
      </w:pPr>
    </w:p>
    <w:p w14:paraId="00000072" w14:textId="77777777" w:rsidR="005C259C" w:rsidRDefault="005C259C">
      <w:pPr>
        <w:ind w:right="-240" w:hanging="360"/>
        <w:rPr>
          <w:sz w:val="20"/>
          <w:szCs w:val="20"/>
        </w:rPr>
      </w:pPr>
    </w:p>
    <w:p w14:paraId="00000073" w14:textId="77777777" w:rsidR="005C259C" w:rsidRDefault="00F42AC3">
      <w:pPr>
        <w:ind w:right="-240" w:hanging="360"/>
        <w:rPr>
          <w:sz w:val="20"/>
          <w:szCs w:val="20"/>
        </w:rPr>
      </w:pPr>
      <w:r>
        <w:rPr>
          <w:sz w:val="20"/>
          <w:szCs w:val="20"/>
        </w:rPr>
        <w:t>Works appearing in Translation:</w:t>
      </w:r>
    </w:p>
    <w:p w14:paraId="00000074" w14:textId="77777777" w:rsidR="005C259C" w:rsidRDefault="005C259C">
      <w:pPr>
        <w:ind w:right="-240"/>
        <w:rPr>
          <w:i/>
          <w:sz w:val="20"/>
          <w:szCs w:val="20"/>
        </w:rPr>
      </w:pPr>
    </w:p>
    <w:p w14:paraId="00000075" w14:textId="77777777" w:rsidR="005C259C" w:rsidRDefault="00F42AC3">
      <w:pPr>
        <w:ind w:right="-240" w:hanging="360"/>
        <w:rPr>
          <w:sz w:val="20"/>
          <w:szCs w:val="20"/>
        </w:rPr>
      </w:pPr>
      <w:proofErr w:type="spellStart"/>
      <w:r>
        <w:rPr>
          <w:i/>
          <w:sz w:val="20"/>
          <w:szCs w:val="20"/>
        </w:rPr>
        <w:lastRenderedPageBreak/>
        <w:t>Zhongguo</w:t>
      </w:r>
      <w:proofErr w:type="spellEnd"/>
      <w:r>
        <w:rPr>
          <w:i/>
          <w:sz w:val="20"/>
          <w:szCs w:val="20"/>
        </w:rPr>
        <w:t xml:space="preserve"> de </w:t>
      </w:r>
      <w:proofErr w:type="spellStart"/>
      <w:r>
        <w:rPr>
          <w:i/>
          <w:sz w:val="20"/>
          <w:szCs w:val="20"/>
        </w:rPr>
        <w:t>Lüshi</w:t>
      </w:r>
      <w:proofErr w:type="spellEnd"/>
      <w:r>
        <w:rPr>
          <w:i/>
          <w:sz w:val="20"/>
          <w:szCs w:val="20"/>
        </w:rPr>
        <w:t xml:space="preserve">, </w:t>
      </w:r>
      <w:proofErr w:type="spellStart"/>
      <w:r>
        <w:rPr>
          <w:i/>
          <w:sz w:val="20"/>
          <w:szCs w:val="20"/>
        </w:rPr>
        <w:t>Falü</w:t>
      </w:r>
      <w:proofErr w:type="spellEnd"/>
      <w:r>
        <w:rPr>
          <w:i/>
          <w:sz w:val="20"/>
          <w:szCs w:val="20"/>
        </w:rPr>
        <w:t xml:space="preserve"> </w:t>
      </w:r>
      <w:proofErr w:type="spellStart"/>
      <w:r>
        <w:rPr>
          <w:i/>
          <w:sz w:val="20"/>
          <w:szCs w:val="20"/>
        </w:rPr>
        <w:t>Yuanzhu</w:t>
      </w:r>
      <w:proofErr w:type="spellEnd"/>
      <w:r>
        <w:rPr>
          <w:i/>
          <w:sz w:val="20"/>
          <w:szCs w:val="20"/>
        </w:rPr>
        <w:t xml:space="preserve"> yu </w:t>
      </w:r>
      <w:proofErr w:type="spellStart"/>
      <w:r>
        <w:rPr>
          <w:i/>
          <w:sz w:val="20"/>
          <w:szCs w:val="20"/>
        </w:rPr>
        <w:t>Hefaxing</w:t>
      </w:r>
      <w:proofErr w:type="spellEnd"/>
      <w:r>
        <w:rPr>
          <w:sz w:val="20"/>
          <w:szCs w:val="20"/>
        </w:rPr>
        <w:t xml:space="preserve"> [</w:t>
      </w:r>
      <w:r>
        <w:rPr>
          <w:i/>
          <w:sz w:val="20"/>
          <w:szCs w:val="20"/>
        </w:rPr>
        <w:t>Lawyers, Legal Aid and Legitimacy in China</w:t>
      </w:r>
      <w:r>
        <w:rPr>
          <w:sz w:val="20"/>
          <w:szCs w:val="20"/>
        </w:rPr>
        <w:t xml:space="preserve">], </w:t>
      </w:r>
      <w:r>
        <w:rPr>
          <w:i/>
          <w:sz w:val="20"/>
          <w:szCs w:val="20"/>
        </w:rPr>
        <w:t xml:space="preserve">in </w:t>
      </w:r>
      <w:proofErr w:type="spellStart"/>
      <w:r>
        <w:rPr>
          <w:smallCaps/>
          <w:sz w:val="20"/>
          <w:szCs w:val="20"/>
        </w:rPr>
        <w:t>Zhongguo</w:t>
      </w:r>
      <w:proofErr w:type="spellEnd"/>
      <w:r>
        <w:rPr>
          <w:smallCaps/>
          <w:sz w:val="20"/>
          <w:szCs w:val="20"/>
        </w:rPr>
        <w:t xml:space="preserve"> </w:t>
      </w:r>
      <w:proofErr w:type="spellStart"/>
      <w:r>
        <w:rPr>
          <w:smallCaps/>
          <w:sz w:val="20"/>
          <w:szCs w:val="20"/>
        </w:rPr>
        <w:t>Shehui</w:t>
      </w:r>
      <w:proofErr w:type="spellEnd"/>
      <w:r>
        <w:rPr>
          <w:smallCaps/>
          <w:sz w:val="20"/>
          <w:szCs w:val="20"/>
        </w:rPr>
        <w:t xml:space="preserve"> </w:t>
      </w:r>
      <w:proofErr w:type="spellStart"/>
      <w:r>
        <w:rPr>
          <w:smallCaps/>
          <w:sz w:val="20"/>
          <w:szCs w:val="20"/>
        </w:rPr>
        <w:t>Zhuanxing</w:t>
      </w:r>
      <w:proofErr w:type="spellEnd"/>
      <w:r>
        <w:rPr>
          <w:smallCaps/>
          <w:sz w:val="20"/>
          <w:szCs w:val="20"/>
        </w:rPr>
        <w:t xml:space="preserve"> </w:t>
      </w:r>
      <w:proofErr w:type="spellStart"/>
      <w:r>
        <w:rPr>
          <w:smallCaps/>
          <w:sz w:val="20"/>
          <w:szCs w:val="20"/>
        </w:rPr>
        <w:t>Shiqi</w:t>
      </w:r>
      <w:proofErr w:type="spellEnd"/>
      <w:r>
        <w:rPr>
          <w:smallCaps/>
          <w:sz w:val="20"/>
          <w:szCs w:val="20"/>
        </w:rPr>
        <w:t xml:space="preserve"> de </w:t>
      </w:r>
      <w:proofErr w:type="spellStart"/>
      <w:r>
        <w:rPr>
          <w:smallCaps/>
          <w:sz w:val="20"/>
          <w:szCs w:val="20"/>
        </w:rPr>
        <w:t>Falü</w:t>
      </w:r>
      <w:proofErr w:type="spellEnd"/>
      <w:r>
        <w:rPr>
          <w:smallCaps/>
          <w:sz w:val="20"/>
          <w:szCs w:val="20"/>
        </w:rPr>
        <w:t xml:space="preserve"> </w:t>
      </w:r>
      <w:proofErr w:type="spellStart"/>
      <w:r>
        <w:rPr>
          <w:smallCaps/>
          <w:sz w:val="20"/>
          <w:szCs w:val="20"/>
        </w:rPr>
        <w:t>Fazhan</w:t>
      </w:r>
      <w:proofErr w:type="spellEnd"/>
      <w:r>
        <w:rPr>
          <w:smallCaps/>
          <w:sz w:val="20"/>
          <w:szCs w:val="20"/>
        </w:rPr>
        <w:t xml:space="preserve"> [Contemporary Chinese Legal Development] 587-632 (</w:t>
      </w:r>
      <w:r>
        <w:rPr>
          <w:sz w:val="20"/>
          <w:szCs w:val="20"/>
        </w:rPr>
        <w:t xml:space="preserve">Xu </w:t>
      </w:r>
      <w:proofErr w:type="spellStart"/>
      <w:r>
        <w:rPr>
          <w:sz w:val="20"/>
          <w:szCs w:val="20"/>
        </w:rPr>
        <w:t>Chuanxi</w:t>
      </w:r>
      <w:proofErr w:type="spellEnd"/>
      <w:r>
        <w:rPr>
          <w:sz w:val="20"/>
          <w:szCs w:val="20"/>
        </w:rPr>
        <w:t xml:space="preserve"> ed. 2004)</w:t>
      </w:r>
    </w:p>
    <w:p w14:paraId="00000076" w14:textId="77777777" w:rsidR="005C259C" w:rsidRDefault="005C259C">
      <w:pPr>
        <w:ind w:right="-240" w:hanging="360"/>
        <w:rPr>
          <w:i/>
          <w:sz w:val="20"/>
          <w:szCs w:val="20"/>
        </w:rPr>
      </w:pPr>
    </w:p>
    <w:p w14:paraId="00000077" w14:textId="77777777" w:rsidR="005C259C" w:rsidRDefault="00F42AC3">
      <w:pPr>
        <w:ind w:right="-240" w:hanging="360"/>
        <w:rPr>
          <w:sz w:val="20"/>
          <w:szCs w:val="20"/>
        </w:rPr>
      </w:pPr>
      <w:r>
        <w:rPr>
          <w:i/>
          <w:sz w:val="20"/>
          <w:szCs w:val="20"/>
        </w:rPr>
        <w:t xml:space="preserve">Les </w:t>
      </w:r>
      <w:proofErr w:type="spellStart"/>
      <w:r>
        <w:rPr>
          <w:i/>
          <w:sz w:val="20"/>
          <w:szCs w:val="20"/>
        </w:rPr>
        <w:t>Acciones</w:t>
      </w:r>
      <w:proofErr w:type="spellEnd"/>
      <w:r>
        <w:rPr>
          <w:i/>
          <w:sz w:val="20"/>
          <w:szCs w:val="20"/>
        </w:rPr>
        <w:t xml:space="preserve"> </w:t>
      </w:r>
      <w:proofErr w:type="spellStart"/>
      <w:r>
        <w:rPr>
          <w:i/>
          <w:sz w:val="20"/>
          <w:szCs w:val="20"/>
        </w:rPr>
        <w:t>Collectivas</w:t>
      </w:r>
      <w:proofErr w:type="spellEnd"/>
      <w:r>
        <w:rPr>
          <w:i/>
          <w:sz w:val="20"/>
          <w:szCs w:val="20"/>
        </w:rPr>
        <w:t xml:space="preserve"> </w:t>
      </w:r>
      <w:proofErr w:type="spellStart"/>
      <w:r>
        <w:rPr>
          <w:i/>
          <w:sz w:val="20"/>
          <w:szCs w:val="20"/>
        </w:rPr>
        <w:t>En</w:t>
      </w:r>
      <w:proofErr w:type="spellEnd"/>
      <w:r>
        <w:rPr>
          <w:i/>
          <w:sz w:val="20"/>
          <w:szCs w:val="20"/>
        </w:rPr>
        <w:t xml:space="preserve"> China</w:t>
      </w:r>
      <w:r>
        <w:rPr>
          <w:sz w:val="20"/>
          <w:szCs w:val="20"/>
        </w:rPr>
        <w:t xml:space="preserve"> [</w:t>
      </w:r>
      <w:r>
        <w:rPr>
          <w:i/>
          <w:sz w:val="20"/>
          <w:szCs w:val="20"/>
        </w:rPr>
        <w:t>Class Action Litigation in China</w:t>
      </w:r>
      <w:r>
        <w:rPr>
          <w:sz w:val="20"/>
          <w:szCs w:val="20"/>
        </w:rPr>
        <w:t xml:space="preserve">], </w:t>
      </w:r>
      <w:r>
        <w:rPr>
          <w:i/>
          <w:sz w:val="20"/>
          <w:szCs w:val="20"/>
        </w:rPr>
        <w:t xml:space="preserve">in </w:t>
      </w:r>
      <w:proofErr w:type="spellStart"/>
      <w:r>
        <w:rPr>
          <w:smallCaps/>
          <w:sz w:val="20"/>
          <w:szCs w:val="20"/>
        </w:rPr>
        <w:t>Procesos</w:t>
      </w:r>
      <w:proofErr w:type="spellEnd"/>
      <w:r>
        <w:rPr>
          <w:smallCaps/>
          <w:sz w:val="20"/>
          <w:szCs w:val="20"/>
        </w:rPr>
        <w:t xml:space="preserve"> </w:t>
      </w:r>
      <w:proofErr w:type="spellStart"/>
      <w:r>
        <w:rPr>
          <w:smallCaps/>
          <w:sz w:val="20"/>
          <w:szCs w:val="20"/>
        </w:rPr>
        <w:t>Colectivos</w:t>
      </w:r>
      <w:proofErr w:type="spellEnd"/>
      <w:r>
        <w:rPr>
          <w:sz w:val="20"/>
          <w:szCs w:val="20"/>
        </w:rPr>
        <w:t xml:space="preserve"> 425 (Antonio </w:t>
      </w:r>
      <w:proofErr w:type="spellStart"/>
      <w:r>
        <w:rPr>
          <w:sz w:val="20"/>
          <w:szCs w:val="20"/>
        </w:rPr>
        <w:t>Gidi</w:t>
      </w:r>
      <w:proofErr w:type="spellEnd"/>
      <w:r>
        <w:rPr>
          <w:sz w:val="20"/>
          <w:szCs w:val="20"/>
        </w:rPr>
        <w:t xml:space="preserve"> &amp; Eduardo Ferrer Mac-Gregor eds. &amp; Angela Liliana Sanchez Rojas trans. 2003)</w:t>
      </w:r>
    </w:p>
    <w:p w14:paraId="00000078" w14:textId="77777777" w:rsidR="005C259C" w:rsidRDefault="005C259C">
      <w:pPr>
        <w:ind w:right="-240" w:hanging="480"/>
        <w:rPr>
          <w:i/>
          <w:sz w:val="20"/>
          <w:szCs w:val="20"/>
        </w:rPr>
      </w:pPr>
    </w:p>
    <w:p w14:paraId="00000079" w14:textId="77777777" w:rsidR="005C259C" w:rsidRDefault="00F42AC3">
      <w:pPr>
        <w:ind w:right="-240" w:hanging="480"/>
        <w:rPr>
          <w:sz w:val="20"/>
          <w:szCs w:val="20"/>
        </w:rPr>
      </w:pPr>
      <w:r>
        <w:rPr>
          <w:i/>
          <w:sz w:val="20"/>
          <w:szCs w:val="20"/>
        </w:rPr>
        <w:t>“</w:t>
      </w:r>
      <w:proofErr w:type="spellStart"/>
      <w:r>
        <w:rPr>
          <w:i/>
          <w:sz w:val="20"/>
          <w:szCs w:val="20"/>
        </w:rPr>
        <w:t>Pizi</w:t>
      </w:r>
      <w:proofErr w:type="spellEnd"/>
      <w:r>
        <w:rPr>
          <w:i/>
          <w:sz w:val="20"/>
          <w:szCs w:val="20"/>
        </w:rPr>
        <w:t xml:space="preserve">” Yu </w:t>
      </w:r>
      <w:proofErr w:type="spellStart"/>
      <w:r>
        <w:rPr>
          <w:i/>
          <w:sz w:val="20"/>
          <w:szCs w:val="20"/>
        </w:rPr>
        <w:t>Wenxue</w:t>
      </w:r>
      <w:proofErr w:type="spellEnd"/>
      <w:r>
        <w:rPr>
          <w:i/>
          <w:sz w:val="20"/>
          <w:szCs w:val="20"/>
        </w:rPr>
        <w:t xml:space="preserve">: Wang </w:t>
      </w:r>
      <w:proofErr w:type="spellStart"/>
      <w:r>
        <w:rPr>
          <w:i/>
          <w:sz w:val="20"/>
          <w:szCs w:val="20"/>
        </w:rPr>
        <w:t>Shuo</w:t>
      </w:r>
      <w:proofErr w:type="spellEnd"/>
      <w:r>
        <w:rPr>
          <w:i/>
          <w:sz w:val="20"/>
          <w:szCs w:val="20"/>
        </w:rPr>
        <w:t xml:space="preserve"> </w:t>
      </w:r>
      <w:proofErr w:type="spellStart"/>
      <w:r>
        <w:rPr>
          <w:i/>
          <w:sz w:val="20"/>
          <w:szCs w:val="20"/>
        </w:rPr>
        <w:t>Xiaoshuo</w:t>
      </w:r>
      <w:proofErr w:type="spellEnd"/>
      <w:r>
        <w:rPr>
          <w:i/>
          <w:sz w:val="20"/>
          <w:szCs w:val="20"/>
        </w:rPr>
        <w:t xml:space="preserve"> Zhong de </w:t>
      </w:r>
      <w:proofErr w:type="spellStart"/>
      <w:r>
        <w:rPr>
          <w:i/>
          <w:sz w:val="20"/>
          <w:szCs w:val="20"/>
        </w:rPr>
        <w:t>Yuyan</w:t>
      </w:r>
      <w:proofErr w:type="spellEnd"/>
      <w:r>
        <w:rPr>
          <w:i/>
          <w:sz w:val="20"/>
          <w:szCs w:val="20"/>
        </w:rPr>
        <w:t xml:space="preserve">, </w:t>
      </w:r>
      <w:proofErr w:type="spellStart"/>
      <w:r>
        <w:rPr>
          <w:i/>
          <w:sz w:val="20"/>
          <w:szCs w:val="20"/>
        </w:rPr>
        <w:t>Quanwei</w:t>
      </w:r>
      <w:proofErr w:type="spellEnd"/>
      <w:r>
        <w:rPr>
          <w:i/>
          <w:sz w:val="20"/>
          <w:szCs w:val="20"/>
        </w:rPr>
        <w:t xml:space="preserve"> </w:t>
      </w:r>
      <w:proofErr w:type="spellStart"/>
      <w:r>
        <w:rPr>
          <w:i/>
          <w:sz w:val="20"/>
          <w:szCs w:val="20"/>
        </w:rPr>
        <w:t>yu</w:t>
      </w:r>
      <w:proofErr w:type="spellEnd"/>
      <w:r>
        <w:rPr>
          <w:i/>
          <w:sz w:val="20"/>
          <w:szCs w:val="20"/>
        </w:rPr>
        <w:t xml:space="preserve"> Shuli</w:t>
      </w:r>
      <w:r>
        <w:rPr>
          <w:sz w:val="20"/>
          <w:szCs w:val="20"/>
        </w:rPr>
        <w:t xml:space="preserve"> [</w:t>
      </w:r>
      <w:r>
        <w:rPr>
          <w:i/>
          <w:sz w:val="20"/>
          <w:szCs w:val="20"/>
        </w:rPr>
        <w:t xml:space="preserve">Reluctant Ruffians: Language, Authority, and Alienation in Wang </w:t>
      </w:r>
      <w:proofErr w:type="spellStart"/>
      <w:r>
        <w:rPr>
          <w:i/>
          <w:sz w:val="20"/>
          <w:szCs w:val="20"/>
        </w:rPr>
        <w:t>Shuo’s</w:t>
      </w:r>
      <w:proofErr w:type="spellEnd"/>
      <w:r>
        <w:rPr>
          <w:i/>
          <w:sz w:val="20"/>
          <w:szCs w:val="20"/>
        </w:rPr>
        <w:t xml:space="preserve"> Fiction</w:t>
      </w:r>
      <w:r>
        <w:rPr>
          <w:sz w:val="20"/>
          <w:szCs w:val="20"/>
        </w:rPr>
        <w:t xml:space="preserve">] </w:t>
      </w:r>
      <w:r>
        <w:rPr>
          <w:i/>
          <w:sz w:val="20"/>
          <w:szCs w:val="20"/>
        </w:rPr>
        <w:t>in</w:t>
      </w:r>
      <w:r>
        <w:rPr>
          <w:sz w:val="20"/>
          <w:szCs w:val="20"/>
        </w:rPr>
        <w:t xml:space="preserve"> </w:t>
      </w:r>
      <w:r>
        <w:rPr>
          <w:smallCaps/>
          <w:sz w:val="20"/>
          <w:szCs w:val="20"/>
        </w:rPr>
        <w:t xml:space="preserve">Wang </w:t>
      </w:r>
      <w:proofErr w:type="spellStart"/>
      <w:r>
        <w:rPr>
          <w:smallCaps/>
          <w:sz w:val="20"/>
          <w:szCs w:val="20"/>
        </w:rPr>
        <w:t>Shuo</w:t>
      </w:r>
      <w:proofErr w:type="spellEnd"/>
      <w:r>
        <w:rPr>
          <w:smallCaps/>
          <w:sz w:val="20"/>
          <w:szCs w:val="20"/>
        </w:rPr>
        <w:t xml:space="preserve"> </w:t>
      </w:r>
      <w:proofErr w:type="spellStart"/>
      <w:r>
        <w:rPr>
          <w:smallCaps/>
          <w:sz w:val="20"/>
          <w:szCs w:val="20"/>
        </w:rPr>
        <w:t>Pipan</w:t>
      </w:r>
      <w:proofErr w:type="spellEnd"/>
      <w:r>
        <w:rPr>
          <w:sz w:val="20"/>
          <w:szCs w:val="20"/>
        </w:rPr>
        <w:t xml:space="preserve"> (Zhang </w:t>
      </w:r>
      <w:proofErr w:type="spellStart"/>
      <w:r>
        <w:rPr>
          <w:sz w:val="20"/>
          <w:szCs w:val="20"/>
        </w:rPr>
        <w:t>Dexiang</w:t>
      </w:r>
      <w:proofErr w:type="spellEnd"/>
      <w:r>
        <w:rPr>
          <w:sz w:val="20"/>
          <w:szCs w:val="20"/>
        </w:rPr>
        <w:t xml:space="preserve"> &amp; </w:t>
      </w:r>
      <w:proofErr w:type="spellStart"/>
      <w:r>
        <w:rPr>
          <w:sz w:val="20"/>
          <w:szCs w:val="20"/>
        </w:rPr>
        <w:t>Jin</w:t>
      </w:r>
      <w:proofErr w:type="spellEnd"/>
      <w:r>
        <w:rPr>
          <w:sz w:val="20"/>
          <w:szCs w:val="20"/>
        </w:rPr>
        <w:t xml:space="preserve"> </w:t>
      </w:r>
      <w:proofErr w:type="spellStart"/>
      <w:r>
        <w:rPr>
          <w:sz w:val="20"/>
          <w:szCs w:val="20"/>
        </w:rPr>
        <w:t>Huimin</w:t>
      </w:r>
      <w:proofErr w:type="spellEnd"/>
      <w:r>
        <w:rPr>
          <w:sz w:val="20"/>
          <w:szCs w:val="20"/>
        </w:rPr>
        <w:t xml:space="preserve"> eds. &amp; Dong Zhilin trans. 1993)</w:t>
      </w:r>
    </w:p>
    <w:p w14:paraId="0000007A" w14:textId="77777777" w:rsidR="005C259C" w:rsidRDefault="005C259C">
      <w:pPr>
        <w:ind w:left="360" w:right="-240" w:hanging="360"/>
        <w:rPr>
          <w:sz w:val="20"/>
          <w:szCs w:val="20"/>
        </w:rPr>
      </w:pPr>
    </w:p>
    <w:p w14:paraId="0000007B" w14:textId="77777777" w:rsidR="005C259C" w:rsidRDefault="00F42AC3">
      <w:pPr>
        <w:ind w:right="-240" w:hanging="600"/>
        <w:rPr>
          <w:b/>
          <w:smallCaps/>
          <w:sz w:val="20"/>
          <w:szCs w:val="20"/>
        </w:rPr>
      </w:pPr>
      <w:r>
        <w:rPr>
          <w:b/>
          <w:smallCaps/>
          <w:sz w:val="20"/>
          <w:szCs w:val="20"/>
        </w:rPr>
        <w:t>WORKS IN PROGRESS</w:t>
      </w:r>
    </w:p>
    <w:p w14:paraId="05F031F5" w14:textId="77777777" w:rsidR="007E1FD3" w:rsidRDefault="007E1FD3" w:rsidP="00860379">
      <w:pPr>
        <w:ind w:right="-240"/>
        <w:rPr>
          <w:i/>
          <w:sz w:val="20"/>
          <w:szCs w:val="20"/>
        </w:rPr>
      </w:pPr>
    </w:p>
    <w:p w14:paraId="245BCC7B" w14:textId="7520F0E5" w:rsidR="007E1FD3" w:rsidRPr="007E1FD3" w:rsidRDefault="007E1FD3">
      <w:pPr>
        <w:ind w:left="360" w:right="-240" w:hanging="600"/>
        <w:rPr>
          <w:iCs/>
          <w:sz w:val="20"/>
          <w:szCs w:val="20"/>
        </w:rPr>
      </w:pPr>
      <w:r w:rsidRPr="007E1FD3">
        <w:rPr>
          <w:i/>
          <w:sz w:val="20"/>
          <w:szCs w:val="20"/>
        </w:rPr>
        <w:t>Performing Legality: When and Why Chinese Government Leaders Show Up in Court</w:t>
      </w:r>
      <w:r>
        <w:rPr>
          <w:iCs/>
          <w:sz w:val="20"/>
          <w:szCs w:val="20"/>
        </w:rPr>
        <w:t xml:space="preserve"> (Rachel Stern, </w:t>
      </w:r>
      <w:proofErr w:type="spellStart"/>
      <w:r>
        <w:rPr>
          <w:iCs/>
          <w:sz w:val="20"/>
          <w:szCs w:val="20"/>
        </w:rPr>
        <w:t>Jieun</w:t>
      </w:r>
      <w:proofErr w:type="spellEnd"/>
      <w:r>
        <w:rPr>
          <w:iCs/>
          <w:sz w:val="20"/>
          <w:szCs w:val="20"/>
        </w:rPr>
        <w:t xml:space="preserve"> Kim &amp; Benjamin Liebman) (under review)</w:t>
      </w:r>
    </w:p>
    <w:p w14:paraId="1CE65C7F" w14:textId="77777777" w:rsidR="007E1FD3" w:rsidRDefault="007E1FD3">
      <w:pPr>
        <w:ind w:left="360" w:right="-240" w:hanging="600"/>
        <w:rPr>
          <w:i/>
          <w:sz w:val="20"/>
          <w:szCs w:val="20"/>
        </w:rPr>
      </w:pPr>
    </w:p>
    <w:p w14:paraId="0000007D" w14:textId="62F422CD" w:rsidR="005C259C" w:rsidRDefault="00F42AC3">
      <w:pPr>
        <w:ind w:left="360" w:right="-240" w:hanging="600"/>
        <w:rPr>
          <w:b/>
          <w:smallCaps/>
          <w:sz w:val="20"/>
          <w:szCs w:val="20"/>
        </w:rPr>
      </w:pPr>
      <w:r>
        <w:rPr>
          <w:i/>
          <w:sz w:val="20"/>
          <w:szCs w:val="20"/>
        </w:rPr>
        <w:t>Augmenting Serialized Bureaucratic Data: The Case of Chinese Courts</w:t>
      </w:r>
      <w:r>
        <w:rPr>
          <w:sz w:val="20"/>
          <w:szCs w:val="20"/>
        </w:rPr>
        <w:t xml:space="preserve"> (</w:t>
      </w:r>
      <w:proofErr w:type="spellStart"/>
      <w:r>
        <w:rPr>
          <w:sz w:val="20"/>
          <w:szCs w:val="20"/>
        </w:rPr>
        <w:t>Xiaohan</w:t>
      </w:r>
      <w:proofErr w:type="spellEnd"/>
      <w:r>
        <w:rPr>
          <w:sz w:val="20"/>
          <w:szCs w:val="20"/>
        </w:rPr>
        <w:t xml:space="preserve"> Wu, Margaret Roberts, Amarnath Gupta, Luke Sanford, Benjamin Liebman &amp; Rachel Stern) (</w:t>
      </w:r>
      <w:r w:rsidR="00E148BA">
        <w:rPr>
          <w:sz w:val="20"/>
          <w:szCs w:val="20"/>
        </w:rPr>
        <w:t>under review</w:t>
      </w:r>
      <w:r>
        <w:rPr>
          <w:sz w:val="20"/>
          <w:szCs w:val="20"/>
        </w:rPr>
        <w:t>)</w:t>
      </w:r>
    </w:p>
    <w:p w14:paraId="00000080" w14:textId="77777777" w:rsidR="005C259C" w:rsidRDefault="005C259C" w:rsidP="00651E6E">
      <w:pPr>
        <w:ind w:right="-245"/>
        <w:rPr>
          <w:i/>
          <w:sz w:val="20"/>
          <w:szCs w:val="20"/>
        </w:rPr>
      </w:pPr>
    </w:p>
    <w:p w14:paraId="00000081" w14:textId="77777777" w:rsidR="005C259C" w:rsidRDefault="00F42AC3" w:rsidP="00D4376F">
      <w:pPr>
        <w:ind w:left="115" w:right="-245" w:hanging="355"/>
        <w:rPr>
          <w:sz w:val="20"/>
          <w:szCs w:val="20"/>
        </w:rPr>
      </w:pPr>
      <w:r>
        <w:rPr>
          <w:i/>
          <w:sz w:val="20"/>
          <w:szCs w:val="20"/>
        </w:rPr>
        <w:t xml:space="preserve">Dodging Decisions: Avoiding Responsibility in Chinese Courts </w:t>
      </w:r>
      <w:r>
        <w:rPr>
          <w:sz w:val="20"/>
          <w:szCs w:val="20"/>
        </w:rPr>
        <w:t xml:space="preserve">(Benjamin Liebman, Rachel Stern, Margaret Roberts &amp; </w:t>
      </w:r>
      <w:proofErr w:type="spellStart"/>
      <w:r>
        <w:rPr>
          <w:sz w:val="20"/>
          <w:szCs w:val="20"/>
        </w:rPr>
        <w:t>Xiaohan</w:t>
      </w:r>
      <w:proofErr w:type="spellEnd"/>
      <w:r>
        <w:rPr>
          <w:sz w:val="20"/>
          <w:szCs w:val="20"/>
        </w:rPr>
        <w:t xml:space="preserve"> Wu) (in draft)</w:t>
      </w:r>
    </w:p>
    <w:p w14:paraId="5085577A" w14:textId="77777777" w:rsidR="00140EC6" w:rsidRDefault="00140EC6" w:rsidP="00D4376F">
      <w:pPr>
        <w:ind w:left="115" w:right="-245" w:hanging="355"/>
        <w:rPr>
          <w:sz w:val="20"/>
          <w:szCs w:val="20"/>
        </w:rPr>
      </w:pPr>
    </w:p>
    <w:p w14:paraId="12C2A04F" w14:textId="58C81463" w:rsidR="00140EC6" w:rsidRPr="00140EC6" w:rsidRDefault="00140EC6" w:rsidP="00D4376F">
      <w:pPr>
        <w:ind w:left="115" w:right="-245" w:hanging="355"/>
        <w:rPr>
          <w:sz w:val="20"/>
          <w:szCs w:val="20"/>
        </w:rPr>
      </w:pPr>
      <w:r>
        <w:rPr>
          <w:i/>
          <w:iCs/>
          <w:sz w:val="20"/>
          <w:szCs w:val="20"/>
        </w:rPr>
        <w:t xml:space="preserve">The Possibilities of Comparative Authoritarian Law </w:t>
      </w:r>
      <w:r>
        <w:rPr>
          <w:sz w:val="20"/>
          <w:szCs w:val="20"/>
        </w:rPr>
        <w:t>(Madhav Khosla &amp; Benjamin Liebman)</w:t>
      </w:r>
    </w:p>
    <w:p w14:paraId="05BA5FEB" w14:textId="77777777" w:rsidR="00F50220" w:rsidRDefault="00F50220" w:rsidP="00D4376F">
      <w:pPr>
        <w:ind w:left="115" w:right="-245" w:hanging="355"/>
        <w:rPr>
          <w:i/>
          <w:sz w:val="20"/>
          <w:szCs w:val="20"/>
        </w:rPr>
      </w:pPr>
    </w:p>
    <w:p w14:paraId="23AF8B6A" w14:textId="38CB3A18" w:rsidR="00F50220" w:rsidRPr="00F50220" w:rsidRDefault="00F50220" w:rsidP="00D4376F">
      <w:pPr>
        <w:ind w:left="115" w:right="-245" w:hanging="355"/>
        <w:rPr>
          <w:iCs/>
          <w:sz w:val="20"/>
          <w:szCs w:val="20"/>
        </w:rPr>
      </w:pPr>
      <w:r>
        <w:rPr>
          <w:i/>
          <w:sz w:val="20"/>
          <w:szCs w:val="20"/>
        </w:rPr>
        <w:t xml:space="preserve">Redefining Law in China </w:t>
      </w:r>
      <w:r>
        <w:rPr>
          <w:iCs/>
          <w:sz w:val="20"/>
          <w:szCs w:val="20"/>
        </w:rPr>
        <w:t>(</w:t>
      </w:r>
      <w:proofErr w:type="spellStart"/>
      <w:r>
        <w:rPr>
          <w:iCs/>
          <w:sz w:val="20"/>
          <w:szCs w:val="20"/>
        </w:rPr>
        <w:t>Zeming</w:t>
      </w:r>
      <w:proofErr w:type="spellEnd"/>
      <w:r>
        <w:rPr>
          <w:iCs/>
          <w:sz w:val="20"/>
          <w:szCs w:val="20"/>
        </w:rPr>
        <w:t xml:space="preserve"> Liu &amp; Benjamin Liebman) (in draft)</w:t>
      </w:r>
    </w:p>
    <w:p w14:paraId="00000084" w14:textId="77777777" w:rsidR="005C259C" w:rsidRDefault="005C259C" w:rsidP="007E1FD3">
      <w:pPr>
        <w:ind w:right="-240"/>
        <w:rPr>
          <w:sz w:val="20"/>
          <w:szCs w:val="20"/>
        </w:rPr>
      </w:pPr>
    </w:p>
    <w:p w14:paraId="00000085" w14:textId="77777777" w:rsidR="005C259C" w:rsidRDefault="00F42AC3" w:rsidP="00D4376F">
      <w:pPr>
        <w:ind w:left="-360" w:right="-240" w:firstLine="120"/>
        <w:rPr>
          <w:sz w:val="20"/>
          <w:szCs w:val="20"/>
        </w:rPr>
      </w:pPr>
      <w:r>
        <w:rPr>
          <w:i/>
          <w:sz w:val="20"/>
          <w:szCs w:val="20"/>
        </w:rPr>
        <w:t>Pocketing Repression: “Picking Quarrels” and the Resurgence of Pocket Crimes in China</w:t>
      </w:r>
    </w:p>
    <w:p w14:paraId="00000086" w14:textId="77777777" w:rsidR="005C259C" w:rsidRDefault="005C259C">
      <w:pPr>
        <w:ind w:right="-240" w:hanging="600"/>
        <w:rPr>
          <w:b/>
          <w:smallCaps/>
          <w:sz w:val="20"/>
          <w:szCs w:val="20"/>
        </w:rPr>
      </w:pPr>
    </w:p>
    <w:p w14:paraId="0BD818B5" w14:textId="53AE1EF6" w:rsidR="00DF1C2D" w:rsidRDefault="00F42AC3" w:rsidP="00DF1C2D">
      <w:pPr>
        <w:ind w:right="-240" w:hanging="600"/>
        <w:rPr>
          <w:b/>
          <w:smallCaps/>
          <w:sz w:val="20"/>
          <w:szCs w:val="20"/>
        </w:rPr>
      </w:pPr>
      <w:r>
        <w:rPr>
          <w:b/>
          <w:smallCaps/>
          <w:sz w:val="20"/>
          <w:szCs w:val="20"/>
        </w:rPr>
        <w:t>SELECTED PRESENTATIONS AND LECTURES</w:t>
      </w:r>
    </w:p>
    <w:p w14:paraId="015F012C" w14:textId="34BCB473" w:rsidR="007E1FD3" w:rsidRDefault="007E1FD3" w:rsidP="00D4376F">
      <w:pPr>
        <w:ind w:right="-240"/>
        <w:rPr>
          <w:b/>
          <w:smallCaps/>
          <w:sz w:val="20"/>
          <w:szCs w:val="20"/>
        </w:rPr>
      </w:pPr>
    </w:p>
    <w:p w14:paraId="6E446F55" w14:textId="7E4DDB26" w:rsidR="00DF1C2D" w:rsidRDefault="00DF1C2D" w:rsidP="000E370B">
      <w:pPr>
        <w:ind w:right="-240" w:hanging="360"/>
        <w:rPr>
          <w:iCs/>
          <w:sz w:val="20"/>
          <w:szCs w:val="20"/>
        </w:rPr>
      </w:pPr>
      <w:r>
        <w:rPr>
          <w:iCs/>
          <w:sz w:val="20"/>
          <w:szCs w:val="20"/>
        </w:rPr>
        <w:t xml:space="preserve">“Redefining Law in China,” Duke </w:t>
      </w:r>
      <w:r w:rsidR="00B13517">
        <w:rPr>
          <w:iCs/>
          <w:sz w:val="20"/>
          <w:szCs w:val="20"/>
        </w:rPr>
        <w:t xml:space="preserve">China </w:t>
      </w:r>
      <w:r>
        <w:rPr>
          <w:iCs/>
          <w:sz w:val="20"/>
          <w:szCs w:val="20"/>
        </w:rPr>
        <w:t>Law and Governance</w:t>
      </w:r>
      <w:r w:rsidR="00B13517">
        <w:rPr>
          <w:iCs/>
          <w:sz w:val="20"/>
          <w:szCs w:val="20"/>
        </w:rPr>
        <w:t xml:space="preserve"> Workshop</w:t>
      </w:r>
      <w:r>
        <w:rPr>
          <w:iCs/>
          <w:sz w:val="20"/>
          <w:szCs w:val="20"/>
        </w:rPr>
        <w:t xml:space="preserve">, </w:t>
      </w:r>
      <w:r w:rsidR="00B13517">
        <w:rPr>
          <w:iCs/>
          <w:sz w:val="20"/>
          <w:szCs w:val="20"/>
        </w:rPr>
        <w:t>Durham, N.C., Feb. 23, 2024</w:t>
      </w:r>
      <w:r>
        <w:rPr>
          <w:iCs/>
          <w:sz w:val="20"/>
          <w:szCs w:val="20"/>
        </w:rPr>
        <w:t>; 21</w:t>
      </w:r>
      <w:r w:rsidRPr="00DF1C2D">
        <w:rPr>
          <w:iCs/>
          <w:sz w:val="20"/>
          <w:szCs w:val="20"/>
          <w:vertAlign w:val="superscript"/>
        </w:rPr>
        <w:t>st</w:t>
      </w:r>
      <w:r>
        <w:rPr>
          <w:iCs/>
          <w:sz w:val="20"/>
          <w:szCs w:val="20"/>
        </w:rPr>
        <w:t xml:space="preserve"> Century China </w:t>
      </w:r>
      <w:proofErr w:type="spellStart"/>
      <w:r>
        <w:rPr>
          <w:iCs/>
          <w:sz w:val="20"/>
          <w:szCs w:val="20"/>
        </w:rPr>
        <w:t>Center</w:t>
      </w:r>
      <w:proofErr w:type="spellEnd"/>
      <w:r>
        <w:rPr>
          <w:iCs/>
          <w:sz w:val="20"/>
          <w:szCs w:val="20"/>
        </w:rPr>
        <w:t>, University of California at San Diego</w:t>
      </w:r>
      <w:r w:rsidR="00B13517">
        <w:rPr>
          <w:iCs/>
          <w:sz w:val="20"/>
          <w:szCs w:val="20"/>
        </w:rPr>
        <w:t>, Feb. 2, 2024</w:t>
      </w:r>
      <w:r>
        <w:rPr>
          <w:iCs/>
          <w:sz w:val="20"/>
          <w:szCs w:val="20"/>
        </w:rPr>
        <w:t>; University of California at Irvine School of Law</w:t>
      </w:r>
      <w:r w:rsidR="00B13517">
        <w:rPr>
          <w:iCs/>
          <w:sz w:val="20"/>
          <w:szCs w:val="20"/>
        </w:rPr>
        <w:t>, Jan. 30, 2024</w:t>
      </w:r>
    </w:p>
    <w:p w14:paraId="30CF5FD2" w14:textId="77777777" w:rsidR="00DF1C2D" w:rsidRDefault="00DF1C2D" w:rsidP="000E370B">
      <w:pPr>
        <w:ind w:right="-240" w:hanging="360"/>
        <w:rPr>
          <w:iCs/>
          <w:sz w:val="20"/>
          <w:szCs w:val="20"/>
        </w:rPr>
      </w:pPr>
    </w:p>
    <w:p w14:paraId="04E49CC7" w14:textId="52701480" w:rsidR="000E370B" w:rsidRDefault="008666A4" w:rsidP="000E370B">
      <w:pPr>
        <w:ind w:right="-240" w:hanging="360"/>
        <w:rPr>
          <w:iCs/>
          <w:sz w:val="20"/>
          <w:szCs w:val="20"/>
        </w:rPr>
      </w:pPr>
      <w:r>
        <w:rPr>
          <w:iCs/>
          <w:sz w:val="20"/>
          <w:szCs w:val="20"/>
        </w:rPr>
        <w:t>“</w:t>
      </w:r>
      <w:r w:rsidR="00D4376F" w:rsidRPr="008666A4">
        <w:rPr>
          <w:iCs/>
          <w:sz w:val="20"/>
          <w:szCs w:val="20"/>
        </w:rPr>
        <w:t>Liability Beyond Law: Conceptions of Fairness in Chinese Tort Cases</w:t>
      </w:r>
      <w:r w:rsidR="00D4376F">
        <w:rPr>
          <w:iCs/>
          <w:sz w:val="20"/>
          <w:szCs w:val="20"/>
        </w:rPr>
        <w:t>,</w:t>
      </w:r>
      <w:r>
        <w:rPr>
          <w:iCs/>
          <w:sz w:val="20"/>
          <w:szCs w:val="20"/>
        </w:rPr>
        <w:t>”</w:t>
      </w:r>
      <w:r w:rsidR="00D4376F">
        <w:rPr>
          <w:iCs/>
          <w:sz w:val="20"/>
          <w:szCs w:val="20"/>
        </w:rPr>
        <w:t xml:space="preserve"> Workshop on Legal Heterodoxy, University of Buenos Aires &amp; NYU Law School, Buenos Aires, April 13-14, 2023</w:t>
      </w:r>
    </w:p>
    <w:p w14:paraId="6BF28AC2" w14:textId="77777777" w:rsidR="00140EC6" w:rsidRDefault="00140EC6" w:rsidP="000E370B">
      <w:pPr>
        <w:ind w:right="-240" w:hanging="360"/>
        <w:rPr>
          <w:iCs/>
          <w:sz w:val="20"/>
          <w:szCs w:val="20"/>
        </w:rPr>
      </w:pPr>
    </w:p>
    <w:p w14:paraId="7E6354DA" w14:textId="11265F88" w:rsidR="00140EC6" w:rsidRPr="00140EC6" w:rsidRDefault="00140EC6" w:rsidP="000E370B">
      <w:pPr>
        <w:ind w:right="-240" w:hanging="360"/>
        <w:rPr>
          <w:iCs/>
          <w:sz w:val="20"/>
          <w:szCs w:val="20"/>
          <w:lang w:val="en-US" w:eastAsia="zh-CN"/>
        </w:rPr>
      </w:pPr>
      <w:r>
        <w:rPr>
          <w:iCs/>
          <w:sz w:val="20"/>
          <w:szCs w:val="20"/>
          <w:lang w:val="en-US" w:eastAsia="zh-CN"/>
        </w:rPr>
        <w:t>“The Possibilities of Comparative Authoritarian Law” (with Madhav Khosla), Parker School Workshop on Authoritarian Law, Paris, May 6, 2023</w:t>
      </w:r>
    </w:p>
    <w:p w14:paraId="4D6F53F1" w14:textId="77777777" w:rsidR="000E370B" w:rsidRDefault="000E370B" w:rsidP="000E370B">
      <w:pPr>
        <w:ind w:right="-240" w:hanging="360"/>
        <w:rPr>
          <w:iCs/>
          <w:sz w:val="20"/>
          <w:szCs w:val="20"/>
        </w:rPr>
      </w:pPr>
    </w:p>
    <w:p w14:paraId="188BDA64" w14:textId="2F564227" w:rsidR="00D4376F" w:rsidRDefault="008666A4" w:rsidP="000E370B">
      <w:pPr>
        <w:ind w:right="-240" w:hanging="360"/>
        <w:rPr>
          <w:iCs/>
          <w:sz w:val="20"/>
          <w:szCs w:val="20"/>
        </w:rPr>
      </w:pPr>
      <w:r>
        <w:rPr>
          <w:iCs/>
          <w:sz w:val="20"/>
          <w:szCs w:val="20"/>
        </w:rPr>
        <w:t>“</w:t>
      </w:r>
      <w:r w:rsidR="007E1FD3" w:rsidRPr="008666A4">
        <w:rPr>
          <w:iCs/>
          <w:sz w:val="20"/>
          <w:szCs w:val="20"/>
        </w:rPr>
        <w:t>Contesting and Controlling Abortion in China’s Courts</w:t>
      </w:r>
      <w:r w:rsidR="007E1FD3">
        <w:rPr>
          <w:iCs/>
          <w:sz w:val="20"/>
          <w:szCs w:val="20"/>
        </w:rPr>
        <w:t>,</w:t>
      </w:r>
      <w:r>
        <w:rPr>
          <w:iCs/>
          <w:sz w:val="20"/>
          <w:szCs w:val="20"/>
        </w:rPr>
        <w:t>”</w:t>
      </w:r>
      <w:r w:rsidR="007E1FD3">
        <w:rPr>
          <w:iCs/>
          <w:sz w:val="20"/>
          <w:szCs w:val="20"/>
        </w:rPr>
        <w:t xml:space="preserve"> </w:t>
      </w:r>
      <w:r w:rsidR="00DF1C2D">
        <w:rPr>
          <w:iCs/>
          <w:sz w:val="20"/>
          <w:szCs w:val="20"/>
        </w:rPr>
        <w:t xml:space="preserve">East China University of Political Science and Law, </w:t>
      </w:r>
      <w:r w:rsidR="00AE15F0">
        <w:rPr>
          <w:iCs/>
          <w:sz w:val="20"/>
          <w:szCs w:val="20"/>
        </w:rPr>
        <w:t>July 19, 2023 (in Chinese)</w:t>
      </w:r>
      <w:r w:rsidR="00DF1C2D">
        <w:rPr>
          <w:iCs/>
          <w:sz w:val="20"/>
          <w:szCs w:val="20"/>
        </w:rPr>
        <w:t xml:space="preserve">; Shanghai </w:t>
      </w:r>
      <w:proofErr w:type="spellStart"/>
      <w:r w:rsidR="00DF1C2D">
        <w:rPr>
          <w:iCs/>
          <w:sz w:val="20"/>
          <w:szCs w:val="20"/>
        </w:rPr>
        <w:t>Jiaotong</w:t>
      </w:r>
      <w:proofErr w:type="spellEnd"/>
      <w:r w:rsidR="00DF1C2D">
        <w:rPr>
          <w:iCs/>
          <w:sz w:val="20"/>
          <w:szCs w:val="20"/>
        </w:rPr>
        <w:t xml:space="preserve"> University School of Law</w:t>
      </w:r>
      <w:r w:rsidR="00860379">
        <w:rPr>
          <w:iCs/>
          <w:sz w:val="20"/>
          <w:szCs w:val="20"/>
        </w:rPr>
        <w:t>,</w:t>
      </w:r>
      <w:r w:rsidR="00DF1C2D">
        <w:rPr>
          <w:iCs/>
          <w:sz w:val="20"/>
          <w:szCs w:val="20"/>
        </w:rPr>
        <w:t xml:space="preserve"> </w:t>
      </w:r>
      <w:r w:rsidR="00AE15F0">
        <w:rPr>
          <w:iCs/>
          <w:sz w:val="20"/>
          <w:szCs w:val="20"/>
        </w:rPr>
        <w:t>July 18, 2023 (in Chinese)</w:t>
      </w:r>
      <w:r w:rsidR="00DF1C2D">
        <w:rPr>
          <w:iCs/>
          <w:sz w:val="20"/>
          <w:szCs w:val="20"/>
        </w:rPr>
        <w:t>; Peking University School of Law</w:t>
      </w:r>
      <w:r w:rsidR="00AE15F0">
        <w:rPr>
          <w:iCs/>
          <w:sz w:val="20"/>
          <w:szCs w:val="20"/>
        </w:rPr>
        <w:t>, July 6, 2023 (in Chinese)</w:t>
      </w:r>
      <w:r w:rsidR="00DF1C2D">
        <w:rPr>
          <w:iCs/>
          <w:sz w:val="20"/>
          <w:szCs w:val="20"/>
        </w:rPr>
        <w:t xml:space="preserve">; </w:t>
      </w:r>
      <w:r w:rsidR="007E1FD3">
        <w:rPr>
          <w:iCs/>
          <w:sz w:val="20"/>
          <w:szCs w:val="20"/>
        </w:rPr>
        <w:t>Columbia Law School Faculty Workshop, March 30, 2023</w:t>
      </w:r>
    </w:p>
    <w:p w14:paraId="3DE2D744" w14:textId="77777777" w:rsidR="00D4376F" w:rsidRDefault="00D4376F" w:rsidP="000E370B">
      <w:pPr>
        <w:ind w:left="360" w:right="-240" w:hanging="360"/>
        <w:rPr>
          <w:i/>
          <w:sz w:val="20"/>
          <w:szCs w:val="20"/>
        </w:rPr>
      </w:pPr>
    </w:p>
    <w:p w14:paraId="275CF272" w14:textId="09D999D0" w:rsidR="000E370B" w:rsidRDefault="008666A4" w:rsidP="000E370B">
      <w:pPr>
        <w:ind w:left="360" w:right="-240" w:hanging="720"/>
        <w:rPr>
          <w:iCs/>
          <w:sz w:val="20"/>
          <w:szCs w:val="20"/>
        </w:rPr>
      </w:pPr>
      <w:r>
        <w:rPr>
          <w:iCs/>
          <w:sz w:val="20"/>
          <w:szCs w:val="20"/>
        </w:rPr>
        <w:t>“</w:t>
      </w:r>
      <w:r w:rsidR="00D4376F" w:rsidRPr="008666A4">
        <w:rPr>
          <w:iCs/>
          <w:sz w:val="20"/>
          <w:szCs w:val="20"/>
        </w:rPr>
        <w:t>Rolling Back Transparency</w:t>
      </w:r>
      <w:r w:rsidR="005A6AA1" w:rsidRPr="008666A4">
        <w:rPr>
          <w:iCs/>
          <w:sz w:val="20"/>
          <w:szCs w:val="20"/>
        </w:rPr>
        <w:t xml:space="preserve"> in China’s Courts</w:t>
      </w:r>
      <w:r w:rsidR="005A6AA1">
        <w:rPr>
          <w:iCs/>
          <w:sz w:val="20"/>
          <w:szCs w:val="20"/>
        </w:rPr>
        <w:t>,</w:t>
      </w:r>
      <w:r>
        <w:rPr>
          <w:iCs/>
          <w:sz w:val="20"/>
          <w:szCs w:val="20"/>
        </w:rPr>
        <w:t>”</w:t>
      </w:r>
      <w:r w:rsidR="005A6AA1">
        <w:rPr>
          <w:iCs/>
          <w:sz w:val="20"/>
          <w:szCs w:val="20"/>
        </w:rPr>
        <w:t xml:space="preserve"> </w:t>
      </w:r>
      <w:r w:rsidR="00B13517">
        <w:rPr>
          <w:iCs/>
          <w:sz w:val="20"/>
          <w:szCs w:val="20"/>
        </w:rPr>
        <w:t xml:space="preserve">European China Law Studies Association Annual Meeting, Helsinki, September 22, 2023; </w:t>
      </w:r>
      <w:r w:rsidR="005A6AA1">
        <w:rPr>
          <w:iCs/>
          <w:sz w:val="20"/>
          <w:szCs w:val="20"/>
        </w:rPr>
        <w:t xml:space="preserve">NYU Law School Faculty Workshop, Oct. </w:t>
      </w:r>
      <w:r w:rsidR="00EC62AB">
        <w:rPr>
          <w:iCs/>
          <w:sz w:val="20"/>
          <w:szCs w:val="20"/>
        </w:rPr>
        <w:t>17, 2022</w:t>
      </w:r>
      <w:r w:rsidR="005A6AA1">
        <w:rPr>
          <w:iCs/>
          <w:sz w:val="20"/>
          <w:szCs w:val="20"/>
        </w:rPr>
        <w:t>; Workshop on Chinese Law, George Washington School of Law, July</w:t>
      </w:r>
      <w:r w:rsidR="00EC62AB">
        <w:rPr>
          <w:iCs/>
          <w:sz w:val="20"/>
          <w:szCs w:val="20"/>
        </w:rPr>
        <w:t xml:space="preserve"> 15, 2022</w:t>
      </w:r>
      <w:r w:rsidR="005A6AA1">
        <w:rPr>
          <w:iCs/>
          <w:sz w:val="20"/>
          <w:szCs w:val="20"/>
        </w:rPr>
        <w:t xml:space="preserve"> </w:t>
      </w:r>
    </w:p>
    <w:p w14:paraId="77ECA89F" w14:textId="77777777" w:rsidR="000E370B" w:rsidRDefault="000E370B" w:rsidP="000E370B">
      <w:pPr>
        <w:ind w:left="360" w:right="-240" w:hanging="720"/>
        <w:rPr>
          <w:iCs/>
          <w:sz w:val="20"/>
          <w:szCs w:val="20"/>
        </w:rPr>
      </w:pPr>
    </w:p>
    <w:p w14:paraId="0C702432" w14:textId="1B34B154" w:rsidR="000E370B" w:rsidRDefault="005A6AA1" w:rsidP="00EA03D4">
      <w:pPr>
        <w:ind w:left="360" w:right="-240" w:hanging="720"/>
        <w:rPr>
          <w:iCs/>
          <w:sz w:val="20"/>
          <w:szCs w:val="20"/>
        </w:rPr>
      </w:pPr>
      <w:r>
        <w:rPr>
          <w:iCs/>
          <w:sz w:val="20"/>
          <w:szCs w:val="20"/>
        </w:rPr>
        <w:t>“</w:t>
      </w:r>
      <w:r w:rsidRPr="008666A4">
        <w:rPr>
          <w:iCs/>
          <w:sz w:val="20"/>
          <w:szCs w:val="20"/>
        </w:rPr>
        <w:t>Managing Transparency in China’s Courts</w:t>
      </w:r>
      <w:r>
        <w:rPr>
          <w:iCs/>
          <w:sz w:val="20"/>
          <w:szCs w:val="20"/>
        </w:rPr>
        <w:t xml:space="preserve">,” </w:t>
      </w:r>
      <w:r w:rsidR="00DF1C2D">
        <w:rPr>
          <w:iCs/>
          <w:sz w:val="20"/>
          <w:szCs w:val="20"/>
        </w:rPr>
        <w:t xml:space="preserve">Tongji University School of Law, Shanghai, </w:t>
      </w:r>
      <w:r w:rsidR="00AE15F0">
        <w:rPr>
          <w:iCs/>
          <w:sz w:val="20"/>
          <w:szCs w:val="20"/>
        </w:rPr>
        <w:t>July 20, 2023 (in Chinese)</w:t>
      </w:r>
      <w:r w:rsidR="00DF1C2D">
        <w:rPr>
          <w:iCs/>
          <w:sz w:val="20"/>
          <w:szCs w:val="20"/>
        </w:rPr>
        <w:t xml:space="preserve">; Institute of Law, Chinese Academy of Social Sciences, Beijing, </w:t>
      </w:r>
      <w:r w:rsidR="00B13517">
        <w:rPr>
          <w:iCs/>
          <w:sz w:val="20"/>
          <w:szCs w:val="20"/>
        </w:rPr>
        <w:t>July 11, 2023</w:t>
      </w:r>
      <w:r w:rsidR="00AE15F0">
        <w:rPr>
          <w:iCs/>
          <w:sz w:val="20"/>
          <w:szCs w:val="20"/>
        </w:rPr>
        <w:t xml:space="preserve"> (in Chinese)</w:t>
      </w:r>
      <w:r w:rsidR="00DF1C2D">
        <w:rPr>
          <w:iCs/>
          <w:sz w:val="20"/>
          <w:szCs w:val="20"/>
        </w:rPr>
        <w:t xml:space="preserve">; </w:t>
      </w:r>
      <w:r w:rsidR="00B13517">
        <w:rPr>
          <w:iCs/>
          <w:sz w:val="20"/>
          <w:szCs w:val="20"/>
        </w:rPr>
        <w:t xml:space="preserve">Tsinghua University School of Law, Beijing, July </w:t>
      </w:r>
      <w:r w:rsidR="00AE15F0">
        <w:rPr>
          <w:iCs/>
          <w:sz w:val="20"/>
          <w:szCs w:val="20"/>
        </w:rPr>
        <w:t>5</w:t>
      </w:r>
      <w:r w:rsidR="00B13517">
        <w:rPr>
          <w:iCs/>
          <w:sz w:val="20"/>
          <w:szCs w:val="20"/>
        </w:rPr>
        <w:t>, 2023</w:t>
      </w:r>
      <w:r w:rsidR="00AE15F0">
        <w:rPr>
          <w:iCs/>
          <w:sz w:val="20"/>
          <w:szCs w:val="20"/>
        </w:rPr>
        <w:t xml:space="preserve"> (in Chinese)</w:t>
      </w:r>
      <w:r w:rsidR="00B13517">
        <w:rPr>
          <w:iCs/>
          <w:sz w:val="20"/>
          <w:szCs w:val="20"/>
        </w:rPr>
        <w:t xml:space="preserve">; </w:t>
      </w:r>
      <w:r w:rsidR="00DF1C2D">
        <w:rPr>
          <w:iCs/>
          <w:sz w:val="20"/>
          <w:szCs w:val="20"/>
        </w:rPr>
        <w:t>Peking University School of Law</w:t>
      </w:r>
      <w:r w:rsidR="00B13517">
        <w:rPr>
          <w:iCs/>
          <w:sz w:val="20"/>
          <w:szCs w:val="20"/>
        </w:rPr>
        <w:t>, July 3, 2023</w:t>
      </w:r>
      <w:r w:rsidR="00AE15F0">
        <w:rPr>
          <w:iCs/>
          <w:sz w:val="20"/>
          <w:szCs w:val="20"/>
        </w:rPr>
        <w:t xml:space="preserve"> (in Chinese)</w:t>
      </w:r>
      <w:r w:rsidR="00DF1C2D">
        <w:rPr>
          <w:iCs/>
          <w:sz w:val="20"/>
          <w:szCs w:val="20"/>
        </w:rPr>
        <w:t xml:space="preserve">; </w:t>
      </w:r>
      <w:r>
        <w:rPr>
          <w:iCs/>
          <w:sz w:val="20"/>
          <w:szCs w:val="20"/>
        </w:rPr>
        <w:t>Faculty of Law, Chinese University of Hong Kong, Jan</w:t>
      </w:r>
      <w:r w:rsidR="000E370B">
        <w:rPr>
          <w:iCs/>
          <w:sz w:val="20"/>
          <w:szCs w:val="20"/>
        </w:rPr>
        <w:t>.</w:t>
      </w:r>
      <w:r>
        <w:rPr>
          <w:iCs/>
          <w:sz w:val="20"/>
          <w:szCs w:val="20"/>
        </w:rPr>
        <w:t xml:space="preserve"> 5, 2023; Division of Social Science, Hong Kong University of Science and Technology, Jan. 6, 2023; Conference on </w:t>
      </w:r>
      <w:r w:rsidR="00EA03D4">
        <w:rPr>
          <w:iCs/>
          <w:sz w:val="20"/>
          <w:szCs w:val="20"/>
        </w:rPr>
        <w:lastRenderedPageBreak/>
        <w:t>“</w:t>
      </w:r>
      <w:r w:rsidR="00EA03D4" w:rsidRPr="00EA03D4">
        <w:rPr>
          <w:iCs/>
          <w:sz w:val="20"/>
          <w:szCs w:val="20"/>
        </w:rPr>
        <w:t>Empirical Turn in Chinese Legal Research</w:t>
      </w:r>
      <w:r w:rsidR="00EA03D4">
        <w:rPr>
          <w:iCs/>
          <w:sz w:val="20"/>
          <w:szCs w:val="20"/>
        </w:rPr>
        <w:t xml:space="preserve">: </w:t>
      </w:r>
      <w:r w:rsidR="00EA03D4" w:rsidRPr="00EA03D4">
        <w:rPr>
          <w:iCs/>
          <w:sz w:val="20"/>
          <w:szCs w:val="20"/>
        </w:rPr>
        <w:t>Challenges, Strategies, and Solutions</w:t>
      </w:r>
      <w:r>
        <w:rPr>
          <w:iCs/>
          <w:sz w:val="20"/>
          <w:szCs w:val="20"/>
        </w:rPr>
        <w:t>,</w:t>
      </w:r>
      <w:r w:rsidR="00EA03D4">
        <w:rPr>
          <w:iCs/>
          <w:sz w:val="20"/>
          <w:szCs w:val="20"/>
        </w:rPr>
        <w:t>”</w:t>
      </w:r>
      <w:r>
        <w:rPr>
          <w:iCs/>
          <w:sz w:val="20"/>
          <w:szCs w:val="20"/>
        </w:rPr>
        <w:t xml:space="preserve"> Faculty of Law, </w:t>
      </w:r>
      <w:r w:rsidR="00CD03DA">
        <w:rPr>
          <w:iCs/>
          <w:sz w:val="20"/>
          <w:szCs w:val="20"/>
        </w:rPr>
        <w:t>University of Hong Kong</w:t>
      </w:r>
      <w:r>
        <w:rPr>
          <w:iCs/>
          <w:sz w:val="20"/>
          <w:szCs w:val="20"/>
        </w:rPr>
        <w:t>, January 9, 2023</w:t>
      </w:r>
    </w:p>
    <w:p w14:paraId="5A70011D" w14:textId="77777777" w:rsidR="000E370B" w:rsidRDefault="000E370B" w:rsidP="000E370B">
      <w:pPr>
        <w:ind w:left="360" w:right="-240" w:hanging="720"/>
        <w:rPr>
          <w:iCs/>
          <w:sz w:val="20"/>
          <w:szCs w:val="20"/>
        </w:rPr>
      </w:pPr>
    </w:p>
    <w:p w14:paraId="70D7E83B" w14:textId="77777777" w:rsidR="000E370B" w:rsidRDefault="005A6AA1" w:rsidP="000E370B">
      <w:pPr>
        <w:ind w:left="360" w:right="-240" w:hanging="720"/>
        <w:rPr>
          <w:iCs/>
          <w:sz w:val="20"/>
          <w:szCs w:val="20"/>
        </w:rPr>
      </w:pPr>
      <w:r>
        <w:rPr>
          <w:iCs/>
          <w:sz w:val="20"/>
          <w:szCs w:val="20"/>
        </w:rPr>
        <w:t>“A Fireside Chat on Chinese Judicial Trends,” Faculty of Law, University of Hong Kong, Jan. 10, 202</w:t>
      </w:r>
      <w:r w:rsidR="000E370B">
        <w:rPr>
          <w:iCs/>
          <w:sz w:val="20"/>
          <w:szCs w:val="20"/>
        </w:rPr>
        <w:t>3</w:t>
      </w:r>
    </w:p>
    <w:p w14:paraId="44E02396" w14:textId="77777777" w:rsidR="000E370B" w:rsidRDefault="000E370B" w:rsidP="000E370B">
      <w:pPr>
        <w:ind w:left="360" w:right="-240" w:hanging="720"/>
        <w:rPr>
          <w:iCs/>
          <w:sz w:val="20"/>
          <w:szCs w:val="20"/>
        </w:rPr>
      </w:pPr>
    </w:p>
    <w:p w14:paraId="6714D699" w14:textId="77777777" w:rsidR="000E370B" w:rsidRDefault="005A6AA1" w:rsidP="000E370B">
      <w:pPr>
        <w:ind w:left="360" w:right="-240" w:hanging="720"/>
        <w:rPr>
          <w:iCs/>
          <w:sz w:val="20"/>
          <w:szCs w:val="20"/>
        </w:rPr>
      </w:pPr>
      <w:r>
        <w:rPr>
          <w:iCs/>
          <w:sz w:val="20"/>
          <w:szCs w:val="20"/>
        </w:rPr>
        <w:t>“Roundtable on Using Big Data to Study Chinese Law,” Faculty of Law, Chinese University of Hong Kong, January 5, 2023</w:t>
      </w:r>
    </w:p>
    <w:p w14:paraId="477832ED" w14:textId="77777777" w:rsidR="000E370B" w:rsidRDefault="000E370B" w:rsidP="000E370B">
      <w:pPr>
        <w:ind w:left="360" w:right="-240" w:hanging="720"/>
        <w:rPr>
          <w:iCs/>
          <w:sz w:val="20"/>
          <w:szCs w:val="20"/>
        </w:rPr>
      </w:pPr>
    </w:p>
    <w:p w14:paraId="64B1A370" w14:textId="36FD0FAE" w:rsidR="000E370B" w:rsidRPr="00CD03DA" w:rsidRDefault="000E370B" w:rsidP="000E370B">
      <w:pPr>
        <w:ind w:left="360" w:right="-240" w:hanging="720"/>
        <w:rPr>
          <w:sz w:val="20"/>
          <w:szCs w:val="20"/>
        </w:rPr>
      </w:pPr>
      <w:r w:rsidRPr="00CD03DA">
        <w:rPr>
          <w:bCs/>
          <w:sz w:val="20"/>
          <w:szCs w:val="20"/>
        </w:rPr>
        <w:t>“</w:t>
      </w:r>
      <w:r w:rsidRPr="00CD03DA">
        <w:rPr>
          <w:sz w:val="20"/>
          <w:szCs w:val="20"/>
        </w:rPr>
        <w:t>The Challenges of Studying China (and Other Hard Places),” NYU Law School, Nov. 11, 2022</w:t>
      </w:r>
    </w:p>
    <w:p w14:paraId="30FC90F6" w14:textId="77777777" w:rsidR="000E370B" w:rsidRDefault="000E370B" w:rsidP="000E370B">
      <w:pPr>
        <w:ind w:left="360" w:right="-240" w:hanging="720"/>
        <w:rPr>
          <w:sz w:val="20"/>
          <w:szCs w:val="20"/>
        </w:rPr>
      </w:pPr>
    </w:p>
    <w:p w14:paraId="00000088" w14:textId="09213D17" w:rsidR="005C259C" w:rsidRDefault="000E370B" w:rsidP="000E370B">
      <w:pPr>
        <w:ind w:left="360" w:right="-240" w:hanging="720"/>
        <w:rPr>
          <w:sz w:val="20"/>
          <w:szCs w:val="20"/>
        </w:rPr>
      </w:pPr>
      <w:r w:rsidRPr="000E370B">
        <w:rPr>
          <w:sz w:val="20"/>
          <w:szCs w:val="20"/>
        </w:rPr>
        <w:t xml:space="preserve">“Current Developments in China’s Courts,” </w:t>
      </w:r>
      <w:proofErr w:type="spellStart"/>
      <w:r w:rsidRPr="000E370B">
        <w:rPr>
          <w:sz w:val="20"/>
          <w:szCs w:val="20"/>
        </w:rPr>
        <w:t>Center</w:t>
      </w:r>
      <w:proofErr w:type="spellEnd"/>
      <w:r w:rsidRPr="000E370B">
        <w:rPr>
          <w:sz w:val="20"/>
          <w:szCs w:val="20"/>
        </w:rPr>
        <w:t xml:space="preserve"> of East Asian Legal Studies, University of </w:t>
      </w:r>
      <w:r w:rsidRPr="000E370B">
        <w:rPr>
          <w:rStyle w:val="il"/>
          <w:sz w:val="20"/>
          <w:szCs w:val="20"/>
        </w:rPr>
        <w:t>São</w:t>
      </w:r>
      <w:r w:rsidRPr="000E370B">
        <w:rPr>
          <w:sz w:val="20"/>
          <w:szCs w:val="20"/>
        </w:rPr>
        <w:t xml:space="preserve"> </w:t>
      </w:r>
      <w:r w:rsidRPr="000E370B">
        <w:rPr>
          <w:rStyle w:val="il"/>
          <w:sz w:val="20"/>
          <w:szCs w:val="20"/>
        </w:rPr>
        <w:t>Paulo</w:t>
      </w:r>
      <w:r w:rsidRPr="000E370B">
        <w:rPr>
          <w:sz w:val="20"/>
          <w:szCs w:val="20"/>
        </w:rPr>
        <w:t xml:space="preserve">, Nov. 30, 2022 (online); University of Gottingen Summer School </w:t>
      </w:r>
      <w:r>
        <w:rPr>
          <w:sz w:val="20"/>
          <w:szCs w:val="20"/>
        </w:rPr>
        <w:t xml:space="preserve">for </w:t>
      </w:r>
      <w:r w:rsidRPr="000E370B">
        <w:rPr>
          <w:sz w:val="20"/>
          <w:szCs w:val="20"/>
        </w:rPr>
        <w:t>Chinese Law</w:t>
      </w:r>
      <w:r>
        <w:rPr>
          <w:sz w:val="20"/>
          <w:szCs w:val="20"/>
        </w:rPr>
        <w:t>, Sept. 14, 2022</w:t>
      </w:r>
      <w:r w:rsidR="00CD03DA">
        <w:rPr>
          <w:sz w:val="20"/>
          <w:szCs w:val="20"/>
        </w:rPr>
        <w:t xml:space="preserve"> (online)</w:t>
      </w:r>
    </w:p>
    <w:p w14:paraId="0E22D822" w14:textId="69CA5416" w:rsidR="008666A4" w:rsidRDefault="008666A4" w:rsidP="000E370B">
      <w:pPr>
        <w:ind w:left="360" w:right="-240" w:hanging="720"/>
        <w:rPr>
          <w:sz w:val="20"/>
          <w:szCs w:val="20"/>
        </w:rPr>
      </w:pPr>
    </w:p>
    <w:p w14:paraId="1208B1A0" w14:textId="09FCCFFF" w:rsidR="008666A4" w:rsidRPr="008666A4" w:rsidRDefault="008666A4" w:rsidP="000E370B">
      <w:pPr>
        <w:ind w:left="360" w:right="-240" w:hanging="720"/>
        <w:rPr>
          <w:sz w:val="20"/>
          <w:szCs w:val="20"/>
        </w:rPr>
      </w:pPr>
      <w:r w:rsidRPr="008666A4">
        <w:rPr>
          <w:color w:val="000000"/>
          <w:sz w:val="20"/>
          <w:szCs w:val="20"/>
        </w:rPr>
        <w:t>“Constitutionalism Beyond Liberalism,” ICON 2022, July 5. 2022 (online) (</w:t>
      </w:r>
      <w:proofErr w:type="spellStart"/>
      <w:r w:rsidRPr="008666A4">
        <w:rPr>
          <w:color w:val="000000"/>
          <w:sz w:val="20"/>
          <w:szCs w:val="20"/>
        </w:rPr>
        <w:t>panelist</w:t>
      </w:r>
      <w:proofErr w:type="spellEnd"/>
      <w:r w:rsidRPr="008666A4">
        <w:rPr>
          <w:color w:val="000000"/>
          <w:sz w:val="20"/>
          <w:szCs w:val="20"/>
        </w:rPr>
        <w:t>)</w:t>
      </w:r>
    </w:p>
    <w:p w14:paraId="0B00A94C" w14:textId="77777777" w:rsidR="000E370B" w:rsidRDefault="000E370B" w:rsidP="000E370B">
      <w:pPr>
        <w:ind w:left="360" w:right="-240" w:hanging="600"/>
        <w:rPr>
          <w:smallCaps/>
          <w:sz w:val="20"/>
          <w:szCs w:val="20"/>
        </w:rPr>
      </w:pPr>
    </w:p>
    <w:p w14:paraId="00000089" w14:textId="77777777" w:rsidR="005C259C" w:rsidRDefault="00F42AC3">
      <w:pPr>
        <w:widowControl w:val="0"/>
        <w:spacing w:line="215" w:lineRule="auto"/>
        <w:ind w:left="360" w:right="-245" w:hanging="720"/>
        <w:rPr>
          <w:sz w:val="20"/>
          <w:szCs w:val="20"/>
        </w:rPr>
      </w:pPr>
      <w:r>
        <w:rPr>
          <w:sz w:val="20"/>
          <w:szCs w:val="20"/>
        </w:rPr>
        <w:t>“Disappearing Transparency in Chinese Courts,” Columbia Law School 10-10 Lunch, March 8, 2022</w:t>
      </w:r>
    </w:p>
    <w:p w14:paraId="0000008A" w14:textId="77777777" w:rsidR="005C259C" w:rsidRDefault="005C259C">
      <w:pPr>
        <w:widowControl w:val="0"/>
        <w:spacing w:line="215" w:lineRule="auto"/>
        <w:ind w:left="360" w:right="-245" w:hanging="720"/>
        <w:rPr>
          <w:sz w:val="20"/>
          <w:szCs w:val="20"/>
        </w:rPr>
      </w:pPr>
    </w:p>
    <w:p w14:paraId="0000008B" w14:textId="77777777" w:rsidR="005C259C" w:rsidRDefault="00F42AC3">
      <w:pPr>
        <w:widowControl w:val="0"/>
        <w:spacing w:line="215" w:lineRule="auto"/>
        <w:ind w:left="360" w:right="-245" w:hanging="720"/>
        <w:rPr>
          <w:sz w:val="20"/>
          <w:szCs w:val="20"/>
        </w:rPr>
      </w:pPr>
      <w:r>
        <w:rPr>
          <w:sz w:val="20"/>
          <w:szCs w:val="20"/>
        </w:rPr>
        <w:t xml:space="preserve">“The New Comparative Constitutional Law,” Columbia Academy of Law and Global Affairs, March 4, 2022 (online, </w:t>
      </w:r>
      <w:proofErr w:type="spellStart"/>
      <w:r>
        <w:rPr>
          <w:sz w:val="20"/>
          <w:szCs w:val="20"/>
        </w:rPr>
        <w:t>panelist</w:t>
      </w:r>
      <w:proofErr w:type="spellEnd"/>
      <w:r>
        <w:rPr>
          <w:sz w:val="20"/>
          <w:szCs w:val="20"/>
        </w:rPr>
        <w:t>)</w:t>
      </w:r>
    </w:p>
    <w:p w14:paraId="0000008C" w14:textId="77777777" w:rsidR="005C259C" w:rsidRDefault="005C259C">
      <w:pPr>
        <w:widowControl w:val="0"/>
        <w:spacing w:line="215" w:lineRule="auto"/>
        <w:ind w:left="360" w:right="-245" w:hanging="720"/>
        <w:rPr>
          <w:sz w:val="20"/>
          <w:szCs w:val="20"/>
        </w:rPr>
      </w:pPr>
    </w:p>
    <w:p w14:paraId="0000008D" w14:textId="77777777" w:rsidR="005C259C" w:rsidRDefault="00F42AC3">
      <w:pPr>
        <w:widowControl w:val="0"/>
        <w:spacing w:line="215" w:lineRule="auto"/>
        <w:ind w:left="360" w:right="-245" w:hanging="720"/>
        <w:rPr>
          <w:sz w:val="20"/>
          <w:szCs w:val="20"/>
        </w:rPr>
      </w:pPr>
      <w:r>
        <w:rPr>
          <w:sz w:val="20"/>
          <w:szCs w:val="20"/>
        </w:rPr>
        <w:t>“Open Science: Sino-U.S. Collaboration in the Age of Surveillance,” Weatherhead East Asian Institute, Dec. 2, 2021 (</w:t>
      </w:r>
      <w:proofErr w:type="spellStart"/>
      <w:r>
        <w:rPr>
          <w:sz w:val="20"/>
          <w:szCs w:val="20"/>
        </w:rPr>
        <w:t>panelist</w:t>
      </w:r>
      <w:proofErr w:type="spellEnd"/>
      <w:r>
        <w:rPr>
          <w:sz w:val="20"/>
          <w:szCs w:val="20"/>
        </w:rPr>
        <w:t>)</w:t>
      </w:r>
    </w:p>
    <w:p w14:paraId="0000008E" w14:textId="77777777" w:rsidR="005C259C" w:rsidRDefault="005C259C">
      <w:pPr>
        <w:ind w:right="-245"/>
        <w:rPr>
          <w:i/>
          <w:sz w:val="20"/>
          <w:szCs w:val="20"/>
        </w:rPr>
      </w:pPr>
    </w:p>
    <w:p w14:paraId="0000008F" w14:textId="77777777" w:rsidR="005C259C" w:rsidRDefault="00F42AC3">
      <w:pPr>
        <w:ind w:left="360" w:right="-245" w:hanging="720"/>
        <w:rPr>
          <w:sz w:val="20"/>
          <w:szCs w:val="20"/>
        </w:rPr>
      </w:pPr>
      <w:r>
        <w:rPr>
          <w:sz w:val="20"/>
          <w:szCs w:val="20"/>
        </w:rPr>
        <w:t>“Fairness Beyond Law: How Contemporary Chinese Courts Smooth Financial Loss and Repair Emotional Rupture,” (with Rachel Stern), April 21, 2021, University of British Columbia School of Law (online)</w:t>
      </w:r>
    </w:p>
    <w:p w14:paraId="00000090" w14:textId="77777777" w:rsidR="005C259C" w:rsidRDefault="005C259C">
      <w:pPr>
        <w:widowControl w:val="0"/>
        <w:spacing w:line="215" w:lineRule="auto"/>
        <w:ind w:left="360" w:right="-245" w:hanging="720"/>
        <w:rPr>
          <w:i/>
          <w:sz w:val="20"/>
          <w:szCs w:val="20"/>
        </w:rPr>
      </w:pPr>
    </w:p>
    <w:p w14:paraId="00000091" w14:textId="77777777" w:rsidR="005C259C" w:rsidRDefault="00F42AC3">
      <w:pPr>
        <w:widowControl w:val="0"/>
        <w:spacing w:line="215" w:lineRule="auto"/>
        <w:ind w:left="360" w:right="-245" w:hanging="720"/>
        <w:rPr>
          <w:sz w:val="20"/>
          <w:szCs w:val="20"/>
        </w:rPr>
      </w:pPr>
      <w:bookmarkStart w:id="1" w:name="_heading=h.30j0zll" w:colFirst="0" w:colLast="0"/>
      <w:bookmarkEnd w:id="1"/>
      <w:r>
        <w:rPr>
          <w:sz w:val="20"/>
          <w:szCs w:val="20"/>
        </w:rPr>
        <w:t>“Seeing the Shadow: Party Documents in Chinese Courts,” West Coast Chinese Law Works-in-Progress Workshop, July 23 2021 (online); University of Hong Kong Faculty of Law, April 15, 2021 (online)</w:t>
      </w:r>
    </w:p>
    <w:p w14:paraId="00000092" w14:textId="77777777" w:rsidR="005C259C" w:rsidRDefault="005C259C">
      <w:pPr>
        <w:widowControl w:val="0"/>
        <w:spacing w:line="215" w:lineRule="auto"/>
        <w:ind w:left="360" w:right="-245" w:hanging="720"/>
        <w:rPr>
          <w:sz w:val="20"/>
          <w:szCs w:val="20"/>
        </w:rPr>
      </w:pPr>
    </w:p>
    <w:p w14:paraId="00000093" w14:textId="77777777" w:rsidR="005C259C" w:rsidRDefault="00F42AC3">
      <w:pPr>
        <w:ind w:left="360" w:right="-245" w:hanging="720"/>
        <w:rPr>
          <w:b/>
          <w:smallCaps/>
          <w:sz w:val="20"/>
          <w:szCs w:val="20"/>
        </w:rPr>
      </w:pPr>
      <w:r>
        <w:rPr>
          <w:sz w:val="20"/>
          <w:szCs w:val="20"/>
        </w:rPr>
        <w:t xml:space="preserve"> “Ethical Dilemmas of the China Scholar,” New York University School of Law (online), March 25, 2021 (</w:t>
      </w:r>
      <w:proofErr w:type="spellStart"/>
      <w:r>
        <w:rPr>
          <w:sz w:val="20"/>
          <w:szCs w:val="20"/>
        </w:rPr>
        <w:t>panelist</w:t>
      </w:r>
      <w:proofErr w:type="spellEnd"/>
      <w:r>
        <w:rPr>
          <w:sz w:val="20"/>
          <w:szCs w:val="20"/>
        </w:rPr>
        <w:t>)</w:t>
      </w:r>
    </w:p>
    <w:p w14:paraId="00000094" w14:textId="77777777" w:rsidR="005C259C" w:rsidRDefault="005C259C">
      <w:pPr>
        <w:ind w:left="360" w:right="-245" w:hanging="720"/>
        <w:rPr>
          <w:sz w:val="20"/>
          <w:szCs w:val="20"/>
        </w:rPr>
      </w:pPr>
    </w:p>
    <w:p w14:paraId="00000095" w14:textId="77777777" w:rsidR="005C259C" w:rsidRDefault="00F42AC3">
      <w:pPr>
        <w:ind w:left="360" w:right="-245" w:hanging="720"/>
        <w:rPr>
          <w:sz w:val="20"/>
          <w:szCs w:val="20"/>
        </w:rPr>
      </w:pPr>
      <w:r>
        <w:rPr>
          <w:sz w:val="20"/>
          <w:szCs w:val="20"/>
        </w:rPr>
        <w:t xml:space="preserve">“Legal Issues in the U.S. Presidential Transition: A Dialogue with Professors Ben Liebman and Wang </w:t>
      </w:r>
      <w:proofErr w:type="spellStart"/>
      <w:r>
        <w:rPr>
          <w:sz w:val="20"/>
          <w:szCs w:val="20"/>
        </w:rPr>
        <w:t>Xixin</w:t>
      </w:r>
      <w:proofErr w:type="spellEnd"/>
      <w:r>
        <w:rPr>
          <w:sz w:val="20"/>
          <w:szCs w:val="20"/>
        </w:rPr>
        <w:t>,” 2020 Peking University Law School Distinguished Global Faculty Lecture Series (online), Dec 16, 2020</w:t>
      </w:r>
    </w:p>
    <w:p w14:paraId="00000096" w14:textId="77777777" w:rsidR="005C259C" w:rsidRDefault="005C259C">
      <w:pPr>
        <w:ind w:left="360" w:right="-245" w:hanging="720"/>
        <w:rPr>
          <w:sz w:val="20"/>
          <w:szCs w:val="20"/>
        </w:rPr>
      </w:pPr>
    </w:p>
    <w:p w14:paraId="00000097" w14:textId="77777777" w:rsidR="005C259C" w:rsidRDefault="00F42AC3">
      <w:pPr>
        <w:ind w:left="360" w:right="-245" w:hanging="720"/>
        <w:rPr>
          <w:sz w:val="20"/>
          <w:szCs w:val="20"/>
        </w:rPr>
      </w:pPr>
      <w:r>
        <w:rPr>
          <w:sz w:val="20"/>
          <w:szCs w:val="20"/>
        </w:rPr>
        <w:t>“Automating Fairness? Artificial Intelligence in the Chinese Courts,” 2020-2021 International Speaker Series: Rethinking Cultural Constructions of Law in East Asia, University of Toronto and Yale Law School (online), December 11, 2020</w:t>
      </w:r>
    </w:p>
    <w:p w14:paraId="00000098" w14:textId="77777777" w:rsidR="005C259C" w:rsidRDefault="005C259C">
      <w:pPr>
        <w:ind w:left="360" w:right="-245" w:hanging="720"/>
        <w:rPr>
          <w:sz w:val="20"/>
          <w:szCs w:val="20"/>
        </w:rPr>
      </w:pPr>
    </w:p>
    <w:p w14:paraId="00000099" w14:textId="77777777" w:rsidR="005C259C" w:rsidRDefault="00F42AC3">
      <w:pPr>
        <w:ind w:left="360" w:right="-245" w:hanging="720"/>
        <w:rPr>
          <w:sz w:val="20"/>
          <w:szCs w:val="20"/>
        </w:rPr>
      </w:pPr>
      <w:r>
        <w:rPr>
          <w:sz w:val="20"/>
          <w:szCs w:val="20"/>
        </w:rPr>
        <w:t>“Data Analytics and the Chinese Legal System: Challenges and Lessons Learned,” Faculty of Law, The Chinese University of Hong Kong (online), December 4, 2020</w:t>
      </w:r>
    </w:p>
    <w:p w14:paraId="0000009A" w14:textId="77777777" w:rsidR="005C259C" w:rsidRDefault="005C259C">
      <w:pPr>
        <w:ind w:left="360" w:right="-245" w:hanging="720"/>
        <w:rPr>
          <w:sz w:val="20"/>
          <w:szCs w:val="20"/>
        </w:rPr>
      </w:pPr>
    </w:p>
    <w:p w14:paraId="0000009B" w14:textId="77777777" w:rsidR="005C259C" w:rsidRDefault="00F42AC3">
      <w:pPr>
        <w:ind w:left="360" w:right="-245" w:hanging="720"/>
        <w:rPr>
          <w:sz w:val="20"/>
          <w:szCs w:val="20"/>
        </w:rPr>
      </w:pPr>
      <w:r>
        <w:rPr>
          <w:sz w:val="20"/>
          <w:szCs w:val="20"/>
        </w:rPr>
        <w:t>“U.S. China Relations in the Era of COVID-19,” Columbia University, School of International and Public Affairs (online), May 8, 2020 (</w:t>
      </w:r>
      <w:proofErr w:type="spellStart"/>
      <w:r>
        <w:rPr>
          <w:sz w:val="20"/>
          <w:szCs w:val="20"/>
        </w:rPr>
        <w:t>panelist</w:t>
      </w:r>
      <w:proofErr w:type="spellEnd"/>
      <w:r>
        <w:rPr>
          <w:sz w:val="20"/>
          <w:szCs w:val="20"/>
        </w:rPr>
        <w:t>)</w:t>
      </w:r>
    </w:p>
    <w:p w14:paraId="0000009C" w14:textId="77777777" w:rsidR="005C259C" w:rsidRDefault="005C259C">
      <w:pPr>
        <w:ind w:right="-245"/>
        <w:rPr>
          <w:sz w:val="20"/>
          <w:szCs w:val="20"/>
        </w:rPr>
      </w:pPr>
    </w:p>
    <w:p w14:paraId="0000009D" w14:textId="77777777" w:rsidR="005C259C" w:rsidRDefault="00F42AC3">
      <w:pPr>
        <w:ind w:left="360" w:right="-245" w:hanging="720"/>
        <w:rPr>
          <w:sz w:val="20"/>
          <w:szCs w:val="20"/>
        </w:rPr>
      </w:pPr>
      <w:r>
        <w:rPr>
          <w:sz w:val="20"/>
          <w:szCs w:val="20"/>
        </w:rPr>
        <w:t xml:space="preserve">“East Asia’s Response to COVID-19: Legal Approaches of China, Japan, and South Korea,” Columbia Law School, </w:t>
      </w:r>
      <w:proofErr w:type="spellStart"/>
      <w:r>
        <w:rPr>
          <w:sz w:val="20"/>
          <w:szCs w:val="20"/>
        </w:rPr>
        <w:t>Center</w:t>
      </w:r>
      <w:proofErr w:type="spellEnd"/>
      <w:r>
        <w:rPr>
          <w:sz w:val="20"/>
          <w:szCs w:val="20"/>
        </w:rPr>
        <w:t xml:space="preserve"> for Korean Legal Studies (online), April 24, 2020 (</w:t>
      </w:r>
      <w:proofErr w:type="spellStart"/>
      <w:r>
        <w:rPr>
          <w:sz w:val="20"/>
          <w:szCs w:val="20"/>
        </w:rPr>
        <w:t>panelist</w:t>
      </w:r>
      <w:proofErr w:type="spellEnd"/>
      <w:r>
        <w:rPr>
          <w:sz w:val="20"/>
          <w:szCs w:val="20"/>
        </w:rPr>
        <w:t>)</w:t>
      </w:r>
    </w:p>
    <w:p w14:paraId="0000009E" w14:textId="77777777" w:rsidR="005C259C" w:rsidRDefault="005C259C">
      <w:pPr>
        <w:ind w:left="360" w:right="-245" w:hanging="720"/>
        <w:rPr>
          <w:sz w:val="20"/>
          <w:szCs w:val="20"/>
        </w:rPr>
      </w:pPr>
    </w:p>
    <w:p w14:paraId="0000009F" w14:textId="77777777" w:rsidR="005C259C" w:rsidRDefault="00F42AC3">
      <w:pPr>
        <w:ind w:left="360" w:right="-245" w:hanging="720"/>
        <w:rPr>
          <w:sz w:val="20"/>
          <w:szCs w:val="20"/>
        </w:rPr>
      </w:pPr>
      <w:r>
        <w:rPr>
          <w:sz w:val="20"/>
          <w:szCs w:val="20"/>
        </w:rPr>
        <w:t>“Pocketing Repression?  The Resurgence of ‘Pocket Crimes’ in China,” Columbia Law School 10-10 Faculty Lunch (online), April 20, 2020</w:t>
      </w:r>
    </w:p>
    <w:p w14:paraId="000000A0" w14:textId="77777777" w:rsidR="005C259C" w:rsidRDefault="005C259C">
      <w:pPr>
        <w:ind w:right="-245"/>
        <w:rPr>
          <w:sz w:val="20"/>
          <w:szCs w:val="20"/>
        </w:rPr>
      </w:pPr>
    </w:p>
    <w:p w14:paraId="000000A1" w14:textId="77777777" w:rsidR="005C259C" w:rsidRDefault="00F42AC3">
      <w:pPr>
        <w:ind w:left="360" w:right="-245" w:hanging="720"/>
        <w:rPr>
          <w:sz w:val="20"/>
          <w:szCs w:val="20"/>
        </w:rPr>
      </w:pPr>
      <w:r>
        <w:rPr>
          <w:sz w:val="20"/>
          <w:szCs w:val="20"/>
        </w:rPr>
        <w:t xml:space="preserve">“Dodging Decisions: Avoiding Responsibility in Chinese Courts,” Peking University School of Law, Beijing, December 9. 2019; East China University of Law and Politics, Shanghai, November 12, 2019 (in Chinese); Fudan University Law School, Shanghai, November 12, 2019 (in Chinese); Shanghai </w:t>
      </w:r>
      <w:proofErr w:type="spellStart"/>
      <w:r>
        <w:rPr>
          <w:sz w:val="20"/>
          <w:szCs w:val="20"/>
        </w:rPr>
        <w:t>Jiaotong</w:t>
      </w:r>
      <w:proofErr w:type="spellEnd"/>
      <w:r>
        <w:rPr>
          <w:sz w:val="20"/>
          <w:szCs w:val="20"/>
        </w:rPr>
        <w:t xml:space="preserve"> University School of Law, Shanghai, November 11, 2019 (in Chinese); Conference on “China’s Legal </w:t>
      </w:r>
      <w:r>
        <w:rPr>
          <w:sz w:val="20"/>
          <w:szCs w:val="20"/>
        </w:rPr>
        <w:lastRenderedPageBreak/>
        <w:t xml:space="preserve">Construction Program at 40 Years - Towards an Autonomous Legal </w:t>
      </w:r>
      <w:proofErr w:type="gramStart"/>
      <w:r>
        <w:rPr>
          <w:sz w:val="20"/>
          <w:szCs w:val="20"/>
        </w:rPr>
        <w:t>System?,</w:t>
      </w:r>
      <w:proofErr w:type="gramEnd"/>
      <w:r>
        <w:rPr>
          <w:sz w:val="20"/>
          <w:szCs w:val="20"/>
        </w:rPr>
        <w:t xml:space="preserve">”  University of Michigan, October 12, 2019  </w:t>
      </w:r>
    </w:p>
    <w:p w14:paraId="000000A2" w14:textId="77777777" w:rsidR="005C259C" w:rsidRDefault="005C259C">
      <w:pPr>
        <w:ind w:left="-360" w:right="-245"/>
        <w:rPr>
          <w:sz w:val="20"/>
          <w:szCs w:val="20"/>
        </w:rPr>
      </w:pPr>
    </w:p>
    <w:p w14:paraId="000000A3" w14:textId="77777777" w:rsidR="005C259C" w:rsidRDefault="00F42AC3">
      <w:pPr>
        <w:ind w:left="360" w:right="-245" w:hanging="720"/>
        <w:rPr>
          <w:sz w:val="20"/>
          <w:szCs w:val="20"/>
        </w:rPr>
      </w:pPr>
      <w:r>
        <w:rPr>
          <w:smallCaps/>
          <w:sz w:val="20"/>
          <w:szCs w:val="20"/>
        </w:rPr>
        <w:t>“</w:t>
      </w:r>
      <w:r>
        <w:rPr>
          <w:sz w:val="20"/>
          <w:szCs w:val="20"/>
        </w:rPr>
        <w:t>The Challenges of Data-Driven Governance in Contemporary China,” Columbia Law School Faculty Workshop, Sept. 19, 2019</w:t>
      </w:r>
    </w:p>
    <w:p w14:paraId="000000A4" w14:textId="77777777" w:rsidR="005C259C" w:rsidRDefault="005C259C">
      <w:pPr>
        <w:ind w:left="245" w:right="-245" w:hanging="605"/>
        <w:rPr>
          <w:sz w:val="20"/>
          <w:szCs w:val="20"/>
        </w:rPr>
      </w:pPr>
    </w:p>
    <w:p w14:paraId="000000A5" w14:textId="77777777" w:rsidR="005C259C" w:rsidRDefault="00F42AC3">
      <w:pPr>
        <w:ind w:left="245" w:right="-245" w:hanging="605"/>
        <w:rPr>
          <w:sz w:val="20"/>
          <w:szCs w:val="20"/>
        </w:rPr>
      </w:pPr>
      <w:r>
        <w:rPr>
          <w:smallCaps/>
          <w:sz w:val="20"/>
          <w:szCs w:val="20"/>
        </w:rPr>
        <w:t>“D</w:t>
      </w:r>
      <w:r>
        <w:rPr>
          <w:sz w:val="20"/>
          <w:szCs w:val="20"/>
        </w:rPr>
        <w:t>iscovering Difficult Cases in China: Evidence from Administrative Litigation,” Peking University School of Law, Beijing, May 6, 2019 (in Chinese); Tsinghua University School of Law, Beijing, May 7, 2019 (in Chinese); Columbia Law School Faculty 10-10 Workshop, April 2, 2019</w:t>
      </w:r>
    </w:p>
    <w:p w14:paraId="000000A6" w14:textId="77777777" w:rsidR="005C259C" w:rsidRDefault="005C259C">
      <w:pPr>
        <w:ind w:left="245" w:right="-245" w:hanging="605"/>
        <w:rPr>
          <w:sz w:val="20"/>
          <w:szCs w:val="20"/>
        </w:rPr>
      </w:pPr>
    </w:p>
    <w:p w14:paraId="000000A7" w14:textId="77777777" w:rsidR="005C259C" w:rsidRDefault="00F42AC3">
      <w:pPr>
        <w:ind w:left="245" w:right="-245" w:hanging="605"/>
        <w:rPr>
          <w:sz w:val="20"/>
          <w:szCs w:val="20"/>
        </w:rPr>
      </w:pPr>
      <w:r>
        <w:rPr>
          <w:smallCaps/>
          <w:sz w:val="20"/>
          <w:szCs w:val="20"/>
        </w:rPr>
        <w:t>“D</w:t>
      </w:r>
      <w:r>
        <w:rPr>
          <w:sz w:val="20"/>
          <w:szCs w:val="20"/>
        </w:rPr>
        <w:t xml:space="preserve">isaggregating Rule of Law: Empirical Evidence from Administrative Litigation in China,” Peking University School of Law, Beijing, October 17, 2018 (in Chinese); 2018 Annual General Conference of the European China Law Studies Association, Turin, September 13, 2018 </w:t>
      </w:r>
    </w:p>
    <w:p w14:paraId="000000A8" w14:textId="77777777" w:rsidR="005C259C" w:rsidRDefault="005C259C"/>
    <w:p w14:paraId="000000A9" w14:textId="77777777" w:rsidR="005C259C" w:rsidRDefault="00F42AC3">
      <w:pPr>
        <w:ind w:left="245" w:right="-245" w:hanging="605"/>
        <w:rPr>
          <w:sz w:val="20"/>
          <w:szCs w:val="20"/>
        </w:rPr>
      </w:pPr>
      <w:r>
        <w:rPr>
          <w:smallCaps/>
          <w:sz w:val="20"/>
          <w:szCs w:val="20"/>
        </w:rPr>
        <w:t xml:space="preserve"> “</w:t>
      </w:r>
      <w:r>
        <w:rPr>
          <w:sz w:val="20"/>
          <w:szCs w:val="20"/>
        </w:rPr>
        <w:t>Using Topic Modelling to Study Court Data: An Example from Administrative Cases in Henan,” China Society of Empirical Legal Studies Annual Meeting, Yunnan University, Kunming, June 23, 2018</w:t>
      </w:r>
    </w:p>
    <w:p w14:paraId="000000AA" w14:textId="77777777" w:rsidR="005C259C" w:rsidRDefault="005C259C">
      <w:pPr>
        <w:ind w:left="245" w:right="-245" w:hanging="605"/>
        <w:rPr>
          <w:sz w:val="20"/>
          <w:szCs w:val="20"/>
        </w:rPr>
      </w:pPr>
    </w:p>
    <w:p w14:paraId="000000AB" w14:textId="77777777" w:rsidR="005C259C" w:rsidRDefault="00F42AC3">
      <w:pPr>
        <w:ind w:left="245" w:right="-245" w:hanging="605"/>
        <w:rPr>
          <w:sz w:val="20"/>
          <w:szCs w:val="20"/>
        </w:rPr>
      </w:pPr>
      <w:r>
        <w:rPr>
          <w:sz w:val="20"/>
          <w:szCs w:val="20"/>
        </w:rPr>
        <w:t>“Comparative Legal Studies in the Globalization of Rule of Law,” Peking University School of Law, October 19, 2018 (</w:t>
      </w:r>
      <w:proofErr w:type="spellStart"/>
      <w:r>
        <w:rPr>
          <w:sz w:val="20"/>
          <w:szCs w:val="20"/>
        </w:rPr>
        <w:t>panelist</w:t>
      </w:r>
      <w:proofErr w:type="spellEnd"/>
      <w:r>
        <w:rPr>
          <w:sz w:val="20"/>
          <w:szCs w:val="20"/>
        </w:rPr>
        <w:t>)</w:t>
      </w:r>
    </w:p>
    <w:p w14:paraId="000000AC" w14:textId="77777777" w:rsidR="005C259C" w:rsidRDefault="005C259C">
      <w:pPr>
        <w:ind w:left="245" w:right="-245" w:hanging="605"/>
        <w:rPr>
          <w:smallCaps/>
          <w:sz w:val="20"/>
          <w:szCs w:val="20"/>
        </w:rPr>
      </w:pPr>
    </w:p>
    <w:p w14:paraId="000000AD" w14:textId="77777777" w:rsidR="005C259C" w:rsidRDefault="00F42AC3">
      <w:pPr>
        <w:ind w:left="245" w:right="-245" w:hanging="605"/>
        <w:rPr>
          <w:b/>
          <w:smallCaps/>
          <w:sz w:val="20"/>
          <w:szCs w:val="20"/>
        </w:rPr>
      </w:pPr>
      <w:r>
        <w:rPr>
          <w:smallCaps/>
          <w:sz w:val="20"/>
          <w:szCs w:val="20"/>
        </w:rPr>
        <w:t>“</w:t>
      </w:r>
      <w:r>
        <w:rPr>
          <w:sz w:val="20"/>
          <w:szCs w:val="20"/>
        </w:rPr>
        <w:t xml:space="preserve">Courts &amp; Torts: Driving the Chinese Legal System,” </w:t>
      </w:r>
      <w:proofErr w:type="spellStart"/>
      <w:r>
        <w:rPr>
          <w:sz w:val="20"/>
          <w:szCs w:val="20"/>
        </w:rPr>
        <w:t>Sinica</w:t>
      </w:r>
      <w:proofErr w:type="spellEnd"/>
      <w:r>
        <w:rPr>
          <w:sz w:val="20"/>
          <w:szCs w:val="20"/>
        </w:rPr>
        <w:t xml:space="preserve"> Podcast, February 26, 2018, </w:t>
      </w:r>
      <w:r>
        <w:rPr>
          <w:i/>
          <w:sz w:val="20"/>
          <w:szCs w:val="20"/>
        </w:rPr>
        <w:t xml:space="preserve">available at </w:t>
      </w:r>
      <w:hyperlink r:id="rId15">
        <w:r>
          <w:rPr>
            <w:i/>
            <w:color w:val="0000FF"/>
            <w:sz w:val="20"/>
            <w:szCs w:val="20"/>
            <w:u w:val="single"/>
          </w:rPr>
          <w:t>https://supchina.com/podcast/courts-torts-driving-chinese-legal-system/</w:t>
        </w:r>
      </w:hyperlink>
      <w:r>
        <w:rPr>
          <w:sz w:val="20"/>
          <w:szCs w:val="20"/>
        </w:rPr>
        <w:t xml:space="preserve">  </w:t>
      </w:r>
    </w:p>
    <w:p w14:paraId="000000AE" w14:textId="77777777" w:rsidR="005C259C" w:rsidRDefault="005C259C">
      <w:pPr>
        <w:ind w:left="240" w:right="-240" w:hanging="600"/>
        <w:rPr>
          <w:sz w:val="20"/>
          <w:szCs w:val="20"/>
        </w:rPr>
      </w:pPr>
    </w:p>
    <w:p w14:paraId="000000AF" w14:textId="77777777" w:rsidR="005C259C" w:rsidRDefault="00F42AC3">
      <w:pPr>
        <w:ind w:left="240" w:right="-240" w:hanging="600"/>
        <w:rPr>
          <w:sz w:val="20"/>
          <w:szCs w:val="20"/>
        </w:rPr>
      </w:pPr>
      <w:r>
        <w:rPr>
          <w:sz w:val="20"/>
          <w:szCs w:val="20"/>
        </w:rPr>
        <w:t xml:space="preserve">“Mass </w:t>
      </w:r>
      <w:proofErr w:type="spellStart"/>
      <w:r>
        <w:rPr>
          <w:sz w:val="20"/>
          <w:szCs w:val="20"/>
        </w:rPr>
        <w:t>Digitzation</w:t>
      </w:r>
      <w:proofErr w:type="spellEnd"/>
      <w:r>
        <w:rPr>
          <w:sz w:val="20"/>
          <w:szCs w:val="20"/>
        </w:rPr>
        <w:t xml:space="preserve"> of Chinese Court Opinions: How to Use Text as Data in the Field of Chinese Law,” Renmin University School of Law, Beijing, May 6, 2019 (in Chinese); School of Law, Shanghai </w:t>
      </w:r>
      <w:proofErr w:type="spellStart"/>
      <w:r>
        <w:rPr>
          <w:sz w:val="20"/>
          <w:szCs w:val="20"/>
        </w:rPr>
        <w:t>Jiaotong</w:t>
      </w:r>
      <w:proofErr w:type="spellEnd"/>
      <w:r>
        <w:rPr>
          <w:sz w:val="20"/>
          <w:szCs w:val="20"/>
        </w:rPr>
        <w:t xml:space="preserve"> University, October 15, 2018 (in Chinese); East China University of Political Science and Law, Shanghai, October 14, 2018 (in Chinese); Faculty of Law, University of Tokyo, June 18, 2018; China University of Political Science and Law, Beijing, April 28, 2018 (in Chinese); Administrative Law Division, Supreme People’s Court, Beijing, April 27, 2018 (in Chinese); Central University of Finance, Beijing, April 26, 2018 (in Chinese); National Taiwan University Law School, Taipei, April 24, 2018 (in Chinese); Association of Asian Studies Annual Meeting, Washington, D.C., March 23, 2018; Peking University School of Law, Beijing, December 12, 2017 (in Chinese); Sichuan University School of Law, Chengdu, December 11, 2017 (in Chinese); Jilin University School of Law, Changchun, December 7, 2017 (in Chinese); Harvard Law School Bicentennial, October 27, 2018; Harvard Law School Comparative Law Workshop, October 17, 2017; Keynote Address, European China Law Studies Association, Leiden, August 24, 2017; Institute of Law, Chinese Academy of Social Sciences, Beijing, May 16, 2017 (in Chinese); Institute of Applied Jurisprudence, Supreme People’s Court, Beijing, May 15, 2017 (in Chinese); Zhengzhou University, May 13, 2017 (in Chinese); Centre for Chinese Law, Faculty of Law, University of Hong Kong, May 9, 2017; University of British Columbia, Allard School of Law, April 26, 2017</w:t>
      </w:r>
    </w:p>
    <w:p w14:paraId="000000B0" w14:textId="77777777" w:rsidR="005C259C" w:rsidRDefault="005C259C">
      <w:pPr>
        <w:ind w:left="240" w:right="-240" w:hanging="600"/>
        <w:rPr>
          <w:sz w:val="20"/>
          <w:szCs w:val="20"/>
        </w:rPr>
      </w:pPr>
    </w:p>
    <w:p w14:paraId="000000B1" w14:textId="77777777" w:rsidR="005C259C" w:rsidRDefault="00F42AC3">
      <w:pPr>
        <w:ind w:left="240" w:right="-240" w:hanging="600"/>
        <w:rPr>
          <w:sz w:val="20"/>
          <w:szCs w:val="20"/>
        </w:rPr>
      </w:pPr>
      <w:r>
        <w:rPr>
          <w:sz w:val="20"/>
          <w:szCs w:val="20"/>
        </w:rPr>
        <w:t>“Artificial Intelligence in the U.S. Legal System: Challenges and Concerns,” School of Law, Tsinghua University, Beijing, May 9, 2019 (in Chinese); School of Law, Fudan University, Shanghai, October 13, 2018 (in Chinese); Yunnan University School of Law, Kunming, June 24, 2018 (in Chinese); China University of Political Science and Law, Beijing, June 20, 2018 (in Chinese); Peking University Law School, Beijing, April 25, 2018 (in Chinese); Sichuan University School of Law, Chengdu, December 10, 2017 (in Chinese)</w:t>
      </w:r>
    </w:p>
    <w:p w14:paraId="000000B2" w14:textId="77777777" w:rsidR="005C259C" w:rsidRDefault="005C259C">
      <w:pPr>
        <w:ind w:left="240" w:right="-240" w:hanging="600"/>
        <w:rPr>
          <w:sz w:val="20"/>
          <w:szCs w:val="20"/>
        </w:rPr>
      </w:pPr>
    </w:p>
    <w:p w14:paraId="000000B3" w14:textId="77777777" w:rsidR="005C259C" w:rsidRDefault="00F42AC3">
      <w:pPr>
        <w:ind w:left="240" w:right="-240" w:hanging="600"/>
        <w:rPr>
          <w:sz w:val="20"/>
          <w:szCs w:val="20"/>
        </w:rPr>
      </w:pPr>
      <w:r>
        <w:rPr>
          <w:sz w:val="20"/>
          <w:szCs w:val="20"/>
        </w:rPr>
        <w:t xml:space="preserve">“Ordinary Tort Litigation in China: Law Versus Practical Justice?” Jilin University School of Law, Changchun, December 6, 2018 (in Chinese); University of British Columbia, Allard School of Law, April 26, 2017;  Columbia Law School Faculty Workshop, January 19, 2017; </w:t>
      </w:r>
      <w:proofErr w:type="spellStart"/>
      <w:r>
        <w:rPr>
          <w:sz w:val="20"/>
          <w:szCs w:val="20"/>
        </w:rPr>
        <w:t>Zhongnan</w:t>
      </w:r>
      <w:proofErr w:type="spellEnd"/>
      <w:r>
        <w:rPr>
          <w:sz w:val="20"/>
          <w:szCs w:val="20"/>
        </w:rPr>
        <w:t xml:space="preserve"> University of Economics and Law, Wuhan, November 12, 2016 (in Chinese);  Zhengzhou University School of Law, November 14, 2016 (in Chinese); Henan Procurators College, Zhengzhou, November 15, 2016 (in Chinese); Peking University School of Law, November 16, 2016 (in Chinese); National Taiwan University School of Law, Taipei, July 6, 2016</w:t>
      </w:r>
    </w:p>
    <w:p w14:paraId="000000B4" w14:textId="77777777" w:rsidR="005C259C" w:rsidRDefault="005C259C">
      <w:pPr>
        <w:ind w:left="240" w:right="-240" w:hanging="600"/>
        <w:rPr>
          <w:sz w:val="20"/>
          <w:szCs w:val="20"/>
        </w:rPr>
      </w:pPr>
    </w:p>
    <w:p w14:paraId="000000B5" w14:textId="77777777" w:rsidR="005C259C" w:rsidRDefault="00F42AC3">
      <w:pPr>
        <w:ind w:right="-240" w:hanging="360"/>
        <w:rPr>
          <w:sz w:val="20"/>
          <w:szCs w:val="20"/>
        </w:rPr>
      </w:pPr>
      <w:r>
        <w:rPr>
          <w:sz w:val="20"/>
          <w:szCs w:val="20"/>
        </w:rPr>
        <w:lastRenderedPageBreak/>
        <w:t>“Court Transparency in the American Legal System,” Institute of Applied Jurisprudence, Supreme People’s Court, Beijing, November 17, 2016 (in Chinese); Wuhan University Law School, April 20, 2015 (in Chinese)</w:t>
      </w:r>
    </w:p>
    <w:p w14:paraId="000000B6" w14:textId="77777777" w:rsidR="005C259C" w:rsidRDefault="005C259C">
      <w:pPr>
        <w:ind w:left="240" w:right="-240" w:hanging="600"/>
        <w:rPr>
          <w:sz w:val="20"/>
          <w:szCs w:val="20"/>
        </w:rPr>
      </w:pPr>
    </w:p>
    <w:p w14:paraId="000000B7" w14:textId="77777777" w:rsidR="005C259C" w:rsidRDefault="00F42AC3">
      <w:pPr>
        <w:ind w:right="-240" w:hanging="360"/>
        <w:rPr>
          <w:sz w:val="20"/>
          <w:szCs w:val="20"/>
        </w:rPr>
      </w:pPr>
      <w:r>
        <w:rPr>
          <w:sz w:val="20"/>
          <w:szCs w:val="20"/>
        </w:rPr>
        <w:t>“Is there a Chinese Model of Legal Reform,” King’s College, London, August 22, 2016; National Taiwan University, July 13, 2016; University of Tokyo, “Rule of Law and Democracy in East Asia,” June 25, 2016; University of Michigan, Ann Arbor, January 26, 2016; East China University of Law and Politics, Shanghai, October 9, 2015 (in Chinese); Peking University Law School, April 23, 2015 (in Chinese); Institute of Law, Chinese Academy of Social Sciences, Beijing, April 14, 2015 (in Chinese)</w:t>
      </w:r>
    </w:p>
    <w:p w14:paraId="000000B8" w14:textId="77777777" w:rsidR="005C259C" w:rsidRDefault="005C259C">
      <w:pPr>
        <w:ind w:left="240" w:right="-240" w:hanging="600"/>
        <w:rPr>
          <w:sz w:val="20"/>
          <w:szCs w:val="20"/>
        </w:rPr>
      </w:pPr>
    </w:p>
    <w:p w14:paraId="000000B9" w14:textId="77777777" w:rsidR="005C259C" w:rsidRDefault="00F42AC3">
      <w:pPr>
        <w:ind w:left="240" w:right="-240" w:hanging="600"/>
        <w:rPr>
          <w:sz w:val="20"/>
          <w:szCs w:val="20"/>
        </w:rPr>
      </w:pPr>
      <w:r>
        <w:rPr>
          <w:sz w:val="20"/>
          <w:szCs w:val="20"/>
        </w:rPr>
        <w:t>“Methodological Challenges in the Study of Chinese Law,” National Taiwan University School of Law, Taipei, July 20, 2016</w:t>
      </w:r>
    </w:p>
    <w:p w14:paraId="000000BA" w14:textId="77777777" w:rsidR="005C259C" w:rsidRDefault="005C259C">
      <w:pPr>
        <w:ind w:left="240" w:right="-240" w:hanging="600"/>
        <w:rPr>
          <w:sz w:val="20"/>
          <w:szCs w:val="20"/>
        </w:rPr>
      </w:pPr>
    </w:p>
    <w:p w14:paraId="000000BB" w14:textId="77777777" w:rsidR="005C259C" w:rsidRDefault="00F42AC3">
      <w:pPr>
        <w:ind w:left="240" w:right="-240" w:hanging="600"/>
        <w:rPr>
          <w:sz w:val="20"/>
          <w:szCs w:val="20"/>
        </w:rPr>
      </w:pPr>
      <w:r>
        <w:rPr>
          <w:sz w:val="20"/>
          <w:szCs w:val="20"/>
        </w:rPr>
        <w:t xml:space="preserve">“Viewing Chinese Legal Reform from an American Perspective,” </w:t>
      </w:r>
      <w:proofErr w:type="spellStart"/>
      <w:r>
        <w:rPr>
          <w:sz w:val="20"/>
          <w:szCs w:val="20"/>
        </w:rPr>
        <w:t>Zhongnan</w:t>
      </w:r>
      <w:proofErr w:type="spellEnd"/>
      <w:r>
        <w:rPr>
          <w:sz w:val="20"/>
          <w:szCs w:val="20"/>
        </w:rPr>
        <w:t xml:space="preserve"> University of Economics and Law, Wuhan, November 11, 2016 (in Chinese); Sichuan University School of Law, Chengdu, April 6, 2016 (in Chinese); Southeast University School of Law, Nanjing, April 8, 2016 (in Chinese); Guizhou Academy of Social Sciences, Guiyang, April 12, 2016 (in Chinese)</w:t>
      </w:r>
    </w:p>
    <w:p w14:paraId="000000BC" w14:textId="77777777" w:rsidR="005C259C" w:rsidRDefault="005C259C">
      <w:pPr>
        <w:ind w:left="240" w:right="-240" w:hanging="600"/>
        <w:rPr>
          <w:sz w:val="20"/>
          <w:szCs w:val="20"/>
        </w:rPr>
      </w:pPr>
    </w:p>
    <w:p w14:paraId="000000BD" w14:textId="77777777" w:rsidR="005C259C" w:rsidRDefault="00F42AC3">
      <w:pPr>
        <w:ind w:left="240" w:right="-240" w:hanging="600"/>
        <w:rPr>
          <w:sz w:val="20"/>
          <w:szCs w:val="20"/>
        </w:rPr>
      </w:pPr>
      <w:r>
        <w:rPr>
          <w:sz w:val="20"/>
          <w:szCs w:val="20"/>
        </w:rPr>
        <w:t>“Lawyers and Legal Reform in China,” University of Indiana Mauer School of Law, Bloomington, February 24, 2016</w:t>
      </w:r>
    </w:p>
    <w:p w14:paraId="000000BE" w14:textId="77777777" w:rsidR="005C259C" w:rsidRDefault="005C259C">
      <w:pPr>
        <w:ind w:left="240" w:right="-240" w:hanging="600"/>
        <w:rPr>
          <w:sz w:val="20"/>
          <w:szCs w:val="20"/>
        </w:rPr>
      </w:pPr>
    </w:p>
    <w:p w14:paraId="000000BF" w14:textId="77777777" w:rsidR="005C259C" w:rsidRDefault="00F42AC3">
      <w:pPr>
        <w:ind w:left="240" w:right="-240" w:hanging="600"/>
        <w:rPr>
          <w:sz w:val="20"/>
          <w:szCs w:val="20"/>
        </w:rPr>
      </w:pPr>
      <w:r>
        <w:rPr>
          <w:sz w:val="20"/>
          <w:szCs w:val="20"/>
        </w:rPr>
        <w:t>“Current Developments in Legal Reform in China,” National Committee on U.S.-China Relations, New York, February 17, 2016</w:t>
      </w:r>
    </w:p>
    <w:p w14:paraId="000000C0" w14:textId="77777777" w:rsidR="005C259C" w:rsidRDefault="005C259C">
      <w:pPr>
        <w:ind w:right="-240"/>
        <w:rPr>
          <w:sz w:val="20"/>
          <w:szCs w:val="20"/>
        </w:rPr>
      </w:pPr>
    </w:p>
    <w:p w14:paraId="000000C1" w14:textId="77777777" w:rsidR="005C259C" w:rsidRDefault="00F42AC3">
      <w:pPr>
        <w:ind w:left="240" w:right="-240" w:hanging="600"/>
        <w:rPr>
          <w:sz w:val="20"/>
          <w:szCs w:val="20"/>
        </w:rPr>
      </w:pPr>
      <w:r>
        <w:rPr>
          <w:sz w:val="20"/>
          <w:szCs w:val="20"/>
        </w:rPr>
        <w:t>“Recent Developments in Alternative Dispute Resolution in China and the United States,” Zhengzhou University School of Law, Zhengzhou, December 13, 2015 (opening remarks and conference organizer)</w:t>
      </w:r>
    </w:p>
    <w:p w14:paraId="000000C2" w14:textId="77777777" w:rsidR="005C259C" w:rsidRDefault="005C259C">
      <w:pPr>
        <w:ind w:left="240" w:right="-240" w:hanging="600"/>
        <w:rPr>
          <w:b/>
          <w:smallCaps/>
          <w:sz w:val="20"/>
          <w:szCs w:val="20"/>
        </w:rPr>
      </w:pPr>
    </w:p>
    <w:p w14:paraId="000000C3" w14:textId="77777777" w:rsidR="005C259C" w:rsidRDefault="00F42AC3">
      <w:pPr>
        <w:ind w:left="240" w:right="-240" w:hanging="600"/>
        <w:rPr>
          <w:sz w:val="20"/>
          <w:szCs w:val="20"/>
        </w:rPr>
      </w:pPr>
      <w:r>
        <w:rPr>
          <w:sz w:val="20"/>
          <w:szCs w:val="20"/>
        </w:rPr>
        <w:t xml:space="preserve">“Trust in the Courts: Perspectives on China from the American Experience,” Rule of Law Forum, Institute of Law, Chinese Academy </w:t>
      </w:r>
      <w:proofErr w:type="gramStart"/>
      <w:r>
        <w:rPr>
          <w:sz w:val="20"/>
          <w:szCs w:val="20"/>
        </w:rPr>
        <w:t>of  Social</w:t>
      </w:r>
      <w:proofErr w:type="gramEnd"/>
      <w:r>
        <w:rPr>
          <w:sz w:val="20"/>
          <w:szCs w:val="20"/>
        </w:rPr>
        <w:t xml:space="preserve"> Sciences, Beijing, December 11, 2015 (in Chinese)</w:t>
      </w:r>
    </w:p>
    <w:p w14:paraId="000000C4" w14:textId="77777777" w:rsidR="005C259C" w:rsidRDefault="005C259C">
      <w:pPr>
        <w:ind w:left="240" w:right="-240" w:hanging="600"/>
        <w:rPr>
          <w:sz w:val="20"/>
          <w:szCs w:val="20"/>
        </w:rPr>
      </w:pPr>
    </w:p>
    <w:p w14:paraId="000000C5" w14:textId="77777777" w:rsidR="005C259C" w:rsidRDefault="00F42AC3">
      <w:pPr>
        <w:ind w:left="240" w:right="-240" w:hanging="600"/>
        <w:rPr>
          <w:sz w:val="20"/>
          <w:szCs w:val="20"/>
        </w:rPr>
      </w:pPr>
      <w:r>
        <w:rPr>
          <w:sz w:val="20"/>
          <w:szCs w:val="20"/>
        </w:rPr>
        <w:t>“Damages for Disasters in China,” Legal Responses to Disasters in the U.S. and Asia, University of Pennsylvania Law School, November 20, 1015</w:t>
      </w:r>
      <w:r>
        <w:rPr>
          <w:sz w:val="20"/>
          <w:szCs w:val="20"/>
        </w:rPr>
        <w:br/>
      </w:r>
    </w:p>
    <w:p w14:paraId="000000C6" w14:textId="77777777" w:rsidR="005C259C" w:rsidRDefault="00F42AC3">
      <w:pPr>
        <w:ind w:left="240" w:right="-240" w:hanging="600"/>
        <w:rPr>
          <w:b/>
          <w:smallCaps/>
          <w:sz w:val="20"/>
          <w:szCs w:val="20"/>
        </w:rPr>
      </w:pPr>
      <w:r>
        <w:rPr>
          <w:smallCaps/>
          <w:sz w:val="20"/>
          <w:szCs w:val="20"/>
        </w:rPr>
        <w:t>“</w:t>
      </w:r>
      <w:r>
        <w:rPr>
          <w:sz w:val="20"/>
          <w:szCs w:val="20"/>
        </w:rPr>
        <w:t xml:space="preserve">Law in the Shadow of Violence: Can Law Help to Improve Doctor-Patient Trust in China?” </w:t>
      </w:r>
      <w:r>
        <w:rPr>
          <w:color w:val="222222"/>
          <w:sz w:val="20"/>
          <w:szCs w:val="20"/>
          <w:highlight w:val="white"/>
        </w:rPr>
        <w:t>Rebuilding Patient-Physician Trust in China Summit, Harvard Shanghai </w:t>
      </w:r>
      <w:proofErr w:type="spellStart"/>
      <w:r>
        <w:rPr>
          <w:color w:val="222222"/>
          <w:sz w:val="20"/>
          <w:szCs w:val="20"/>
          <w:highlight w:val="white"/>
        </w:rPr>
        <w:t>Center</w:t>
      </w:r>
      <w:proofErr w:type="spellEnd"/>
      <w:r>
        <w:rPr>
          <w:color w:val="222222"/>
          <w:sz w:val="20"/>
          <w:szCs w:val="20"/>
          <w:highlight w:val="white"/>
        </w:rPr>
        <w:t>, October 10th-11th, 2015</w:t>
      </w:r>
    </w:p>
    <w:p w14:paraId="000000C7" w14:textId="77777777" w:rsidR="005C259C" w:rsidRDefault="005C259C">
      <w:pPr>
        <w:ind w:right="-240" w:hanging="360"/>
        <w:rPr>
          <w:sz w:val="20"/>
          <w:szCs w:val="20"/>
        </w:rPr>
      </w:pPr>
    </w:p>
    <w:p w14:paraId="000000C8" w14:textId="77777777" w:rsidR="005C259C" w:rsidRDefault="00F42AC3">
      <w:pPr>
        <w:ind w:right="-240" w:hanging="360"/>
        <w:rPr>
          <w:sz w:val="20"/>
          <w:szCs w:val="20"/>
        </w:rPr>
      </w:pPr>
      <w:r>
        <w:rPr>
          <w:sz w:val="20"/>
          <w:szCs w:val="20"/>
        </w:rPr>
        <w:t xml:space="preserve">“The Current State of Court Reform in China,” Columbia Global </w:t>
      </w:r>
      <w:proofErr w:type="spellStart"/>
      <w:r>
        <w:rPr>
          <w:sz w:val="20"/>
          <w:szCs w:val="20"/>
        </w:rPr>
        <w:t>Centers</w:t>
      </w:r>
      <w:proofErr w:type="spellEnd"/>
      <w:r>
        <w:rPr>
          <w:sz w:val="20"/>
          <w:szCs w:val="20"/>
        </w:rPr>
        <w:t xml:space="preserve"> East Asia, Beijing, April 23, 2015 (panel organizer and participant)</w:t>
      </w:r>
    </w:p>
    <w:p w14:paraId="000000C9" w14:textId="77777777" w:rsidR="005C259C" w:rsidRDefault="005C259C">
      <w:pPr>
        <w:ind w:right="-240"/>
        <w:rPr>
          <w:sz w:val="20"/>
          <w:szCs w:val="20"/>
        </w:rPr>
      </w:pPr>
    </w:p>
    <w:p w14:paraId="000000CA" w14:textId="77777777" w:rsidR="005C259C" w:rsidRDefault="00F42AC3">
      <w:pPr>
        <w:ind w:right="-240" w:hanging="360"/>
        <w:rPr>
          <w:sz w:val="20"/>
          <w:szCs w:val="20"/>
        </w:rPr>
      </w:pPr>
      <w:r>
        <w:rPr>
          <w:sz w:val="20"/>
          <w:szCs w:val="20"/>
        </w:rPr>
        <w:t xml:space="preserve">“Opening Address” and “Court Transparency in the American Legal System,” </w:t>
      </w:r>
      <w:r>
        <w:rPr>
          <w:i/>
          <w:sz w:val="20"/>
          <w:szCs w:val="20"/>
        </w:rPr>
        <w:t>International</w:t>
      </w:r>
      <w:r>
        <w:rPr>
          <w:sz w:val="20"/>
          <w:szCs w:val="20"/>
        </w:rPr>
        <w:t xml:space="preserve"> </w:t>
      </w:r>
      <w:r>
        <w:rPr>
          <w:i/>
          <w:sz w:val="20"/>
          <w:szCs w:val="20"/>
        </w:rPr>
        <w:t>Forum on the Rule of Law</w:t>
      </w:r>
      <w:r>
        <w:rPr>
          <w:sz w:val="20"/>
          <w:szCs w:val="20"/>
        </w:rPr>
        <w:t>, Chinese Academy of Social Sciences, Beijing, November 8-9, 2014 (in Chinese)</w:t>
      </w:r>
    </w:p>
    <w:p w14:paraId="000000CB" w14:textId="77777777" w:rsidR="005C259C" w:rsidRDefault="005C259C">
      <w:pPr>
        <w:ind w:right="-240" w:hanging="360"/>
        <w:rPr>
          <w:sz w:val="20"/>
          <w:szCs w:val="20"/>
        </w:rPr>
      </w:pPr>
    </w:p>
    <w:p w14:paraId="000000CC" w14:textId="77777777" w:rsidR="005C259C" w:rsidRDefault="00F42AC3">
      <w:pPr>
        <w:ind w:right="-240" w:hanging="360"/>
        <w:rPr>
          <w:b/>
          <w:smallCaps/>
          <w:sz w:val="20"/>
          <w:szCs w:val="20"/>
        </w:rPr>
      </w:pPr>
      <w:r>
        <w:rPr>
          <w:sz w:val="20"/>
          <w:szCs w:val="20"/>
        </w:rPr>
        <w:t>“Is There a Crisis in U.S. Legal Education?” Zhengzhou University, April 21, 2015 (in Chinese); Institute of Law, Chinese Academy of Social Sciences, Beijing, April 8, 2014 (in Chinese)</w:t>
      </w:r>
    </w:p>
    <w:p w14:paraId="000000CD" w14:textId="77777777" w:rsidR="005C259C" w:rsidRDefault="005C259C">
      <w:pPr>
        <w:ind w:right="-240" w:hanging="600"/>
        <w:rPr>
          <w:b/>
          <w:smallCaps/>
          <w:sz w:val="20"/>
          <w:szCs w:val="20"/>
        </w:rPr>
      </w:pPr>
    </w:p>
    <w:p w14:paraId="000000CE" w14:textId="77777777" w:rsidR="005C259C" w:rsidRDefault="00F42AC3">
      <w:pPr>
        <w:ind w:right="-240" w:hanging="360"/>
        <w:rPr>
          <w:sz w:val="20"/>
          <w:szCs w:val="20"/>
        </w:rPr>
      </w:pPr>
      <w:r>
        <w:rPr>
          <w:i/>
          <w:color w:val="222222"/>
          <w:sz w:val="20"/>
          <w:szCs w:val="20"/>
        </w:rPr>
        <w:t>“</w:t>
      </w:r>
      <w:r>
        <w:rPr>
          <w:color w:val="222222"/>
          <w:sz w:val="20"/>
          <w:szCs w:val="20"/>
        </w:rPr>
        <w:t xml:space="preserve">Authoritarian Justice in China:  Is There a Chinese Model?” </w:t>
      </w:r>
      <w:r>
        <w:rPr>
          <w:i/>
          <w:sz w:val="20"/>
          <w:szCs w:val="20"/>
        </w:rPr>
        <w:t>The Beijing Consensus? How China has Changed the Western Ideas of Law and Economic Development</w:t>
      </w:r>
      <w:r>
        <w:rPr>
          <w:sz w:val="20"/>
          <w:szCs w:val="20"/>
        </w:rPr>
        <w:t>, National University of Singapore, January 9, 2015</w:t>
      </w:r>
    </w:p>
    <w:p w14:paraId="000000CF" w14:textId="77777777" w:rsidR="005C259C" w:rsidRDefault="005C259C">
      <w:pPr>
        <w:ind w:right="-240" w:hanging="600"/>
        <w:rPr>
          <w:b/>
          <w:smallCaps/>
          <w:sz w:val="20"/>
          <w:szCs w:val="20"/>
        </w:rPr>
      </w:pPr>
    </w:p>
    <w:p w14:paraId="000000D0" w14:textId="77777777" w:rsidR="005C259C" w:rsidRDefault="00F42AC3">
      <w:pPr>
        <w:ind w:right="-240" w:hanging="360"/>
        <w:rPr>
          <w:sz w:val="20"/>
          <w:szCs w:val="20"/>
        </w:rPr>
      </w:pPr>
      <w:r>
        <w:rPr>
          <w:color w:val="222222"/>
          <w:sz w:val="20"/>
          <w:szCs w:val="20"/>
          <w:highlight w:val="white"/>
        </w:rPr>
        <w:t>"China's Law and Stability Paradox and the Future of Legal Reform," National Committee on U.S.-China Relations, China Town Hall 2014, Colby College, October 16, 2014</w:t>
      </w:r>
    </w:p>
    <w:p w14:paraId="000000D1" w14:textId="77777777" w:rsidR="005C259C" w:rsidRDefault="005C259C">
      <w:pPr>
        <w:ind w:right="-240" w:hanging="600"/>
        <w:rPr>
          <w:sz w:val="20"/>
          <w:szCs w:val="20"/>
        </w:rPr>
      </w:pPr>
    </w:p>
    <w:p w14:paraId="000000D2" w14:textId="77777777" w:rsidR="005C259C" w:rsidRDefault="00F42AC3">
      <w:pPr>
        <w:ind w:right="-240" w:hanging="360"/>
        <w:rPr>
          <w:sz w:val="20"/>
          <w:szCs w:val="20"/>
        </w:rPr>
      </w:pPr>
      <w:r>
        <w:rPr>
          <w:sz w:val="20"/>
          <w:szCs w:val="20"/>
        </w:rPr>
        <w:t xml:space="preserve">“Leniency in Chinese Criminal Law?  Everyday Justice in Henan,”  University of California, Berkeley Law School, February 2, 2015; National University of Singapore, January 12, 2015; UCLA Law School Faculty Workshop October 24, 2014; University of California, Irvine October 23, 2014; Stanford University, April 29, 2014; Yale Law School, April 1, 2014; Annual Meeting of the European Chinese Law Society, Oxford, </w:t>
      </w:r>
      <w:r>
        <w:rPr>
          <w:sz w:val="20"/>
          <w:szCs w:val="20"/>
        </w:rPr>
        <w:lastRenderedPageBreak/>
        <w:t>September 19, 2013; Columbia Law School Faculty Workshop, Feb. 21, 2013;  School of Law, Peking University, April 11, 2013 (in Chinese);  School of Criminal Justice, Beijing Normal University, Beijing, April 12, 2013 (in Chinese); China University of Law and Politics, Beijing, April 12, 2013 (in Chinese); Zhengzhou University, April 13, 2013 (in Chinese); Institute of Law, Chinese Academy of Social Sciences, Beijing, April 16, 2013 (in Chinese); School of Law, Renmin University of China, Beijing, April 16, 2013 (in Chinese)</w:t>
      </w:r>
    </w:p>
    <w:p w14:paraId="000000D3" w14:textId="77777777" w:rsidR="005C259C" w:rsidRDefault="005C259C">
      <w:pPr>
        <w:ind w:right="-240" w:hanging="360"/>
        <w:rPr>
          <w:sz w:val="20"/>
          <w:szCs w:val="20"/>
        </w:rPr>
      </w:pPr>
    </w:p>
    <w:p w14:paraId="000000D4" w14:textId="77777777" w:rsidR="005C259C" w:rsidRDefault="00F42AC3">
      <w:pPr>
        <w:ind w:right="-240" w:hanging="360"/>
        <w:rPr>
          <w:sz w:val="20"/>
          <w:szCs w:val="20"/>
        </w:rPr>
      </w:pPr>
      <w:r>
        <w:rPr>
          <w:sz w:val="20"/>
          <w:szCs w:val="20"/>
        </w:rPr>
        <w:t>“Growing Pains for a Rising China: Legal Reform,” American Academy of Arts &amp; Sciences 207</w:t>
      </w:r>
      <w:r>
        <w:rPr>
          <w:sz w:val="20"/>
          <w:szCs w:val="20"/>
          <w:vertAlign w:val="superscript"/>
        </w:rPr>
        <w:t>th</w:t>
      </w:r>
      <w:r>
        <w:rPr>
          <w:sz w:val="20"/>
          <w:szCs w:val="20"/>
        </w:rPr>
        <w:t xml:space="preserve"> Stated Meeting, Cambridge, April 17, 2014</w:t>
      </w:r>
    </w:p>
    <w:p w14:paraId="000000D5" w14:textId="77777777" w:rsidR="005C259C" w:rsidRDefault="005C259C">
      <w:pPr>
        <w:ind w:right="-240" w:hanging="360"/>
        <w:rPr>
          <w:b/>
          <w:smallCaps/>
          <w:sz w:val="20"/>
          <w:szCs w:val="20"/>
        </w:rPr>
      </w:pPr>
    </w:p>
    <w:p w14:paraId="000000D6" w14:textId="77777777" w:rsidR="005C259C" w:rsidRDefault="00F42AC3">
      <w:pPr>
        <w:ind w:right="-240" w:hanging="360"/>
        <w:rPr>
          <w:sz w:val="20"/>
          <w:szCs w:val="20"/>
        </w:rPr>
      </w:pPr>
      <w:r>
        <w:rPr>
          <w:sz w:val="20"/>
          <w:szCs w:val="20"/>
        </w:rPr>
        <w:t>“China’s Law-Stability Paradox</w:t>
      </w:r>
      <w:proofErr w:type="gramStart"/>
      <w:r>
        <w:rPr>
          <w:sz w:val="20"/>
          <w:szCs w:val="20"/>
        </w:rPr>
        <w:t xml:space="preserve">,”  </w:t>
      </w:r>
      <w:r>
        <w:rPr>
          <w:i/>
          <w:sz w:val="20"/>
          <w:szCs w:val="20"/>
        </w:rPr>
        <w:t>China’s</w:t>
      </w:r>
      <w:proofErr w:type="gramEnd"/>
      <w:r>
        <w:rPr>
          <w:i/>
          <w:sz w:val="20"/>
          <w:szCs w:val="20"/>
        </w:rPr>
        <w:t xml:space="preserve"> Challenges: The Road Ahead, </w:t>
      </w:r>
      <w:proofErr w:type="spellStart"/>
      <w:r>
        <w:rPr>
          <w:sz w:val="20"/>
          <w:szCs w:val="20"/>
        </w:rPr>
        <w:t>Center</w:t>
      </w:r>
      <w:proofErr w:type="spellEnd"/>
      <w:r>
        <w:rPr>
          <w:sz w:val="20"/>
          <w:szCs w:val="20"/>
        </w:rPr>
        <w:t xml:space="preserve"> for the Study of Contemporary China, University of Pennsylvania, April 25, 2013;  </w:t>
      </w:r>
      <w:r>
        <w:rPr>
          <w:i/>
          <w:sz w:val="20"/>
          <w:szCs w:val="20"/>
        </w:rPr>
        <w:t>China, the Chinese, and the World: Trajectories of Change</w:t>
      </w:r>
      <w:r>
        <w:rPr>
          <w:sz w:val="20"/>
          <w:szCs w:val="20"/>
        </w:rPr>
        <w:t>, University of Notre Dame, May 13, 2013</w:t>
      </w:r>
    </w:p>
    <w:p w14:paraId="000000D7" w14:textId="77777777" w:rsidR="005C259C" w:rsidRDefault="005C259C">
      <w:pPr>
        <w:ind w:right="-240" w:hanging="600"/>
        <w:rPr>
          <w:b/>
          <w:smallCaps/>
          <w:sz w:val="20"/>
          <w:szCs w:val="20"/>
        </w:rPr>
      </w:pPr>
    </w:p>
    <w:p w14:paraId="000000D8" w14:textId="77777777" w:rsidR="005C259C" w:rsidRDefault="00F42AC3">
      <w:pPr>
        <w:ind w:right="-240" w:hanging="360"/>
        <w:rPr>
          <w:b/>
          <w:smallCaps/>
          <w:sz w:val="20"/>
          <w:szCs w:val="20"/>
        </w:rPr>
      </w:pPr>
      <w:r>
        <w:rPr>
          <w:sz w:val="20"/>
          <w:szCs w:val="20"/>
        </w:rPr>
        <w:t>“Stability Without Law: The State of Legal Development in China,” University of Colorado, Boulder, March 13, 2013</w:t>
      </w:r>
    </w:p>
    <w:p w14:paraId="000000D9" w14:textId="77777777" w:rsidR="005C259C" w:rsidRDefault="005C259C">
      <w:pPr>
        <w:ind w:right="-240" w:hanging="600"/>
        <w:rPr>
          <w:b/>
          <w:smallCaps/>
          <w:sz w:val="20"/>
          <w:szCs w:val="20"/>
        </w:rPr>
      </w:pPr>
    </w:p>
    <w:p w14:paraId="000000DA" w14:textId="77777777" w:rsidR="005C259C" w:rsidRDefault="00F42AC3">
      <w:pPr>
        <w:ind w:right="-240" w:hanging="360"/>
        <w:rPr>
          <w:b/>
          <w:smallCaps/>
          <w:sz w:val="20"/>
          <w:szCs w:val="20"/>
        </w:rPr>
      </w:pPr>
      <w:r>
        <w:rPr>
          <w:sz w:val="20"/>
          <w:szCs w:val="20"/>
        </w:rPr>
        <w:t xml:space="preserve">“Article 41: China’s Overprotected Constitutional </w:t>
      </w:r>
      <w:proofErr w:type="gramStart"/>
      <w:r>
        <w:rPr>
          <w:sz w:val="20"/>
          <w:szCs w:val="20"/>
        </w:rPr>
        <w:t>Right?,</w:t>
      </w:r>
      <w:proofErr w:type="gramEnd"/>
      <w:r>
        <w:rPr>
          <w:sz w:val="20"/>
          <w:szCs w:val="20"/>
        </w:rPr>
        <w:t>”</w:t>
      </w:r>
      <w:r>
        <w:rPr>
          <w:i/>
          <w:sz w:val="20"/>
          <w:szCs w:val="20"/>
        </w:rPr>
        <w:t xml:space="preserve"> </w:t>
      </w:r>
      <w:r>
        <w:rPr>
          <w:i/>
          <w:color w:val="000000"/>
          <w:sz w:val="20"/>
          <w:szCs w:val="20"/>
        </w:rPr>
        <w:t>Social Change and the Constitution – a Conference on the Occasion of the 30th Anniversary of the Constitution of the PR China of 1982</w:t>
      </w:r>
      <w:r>
        <w:rPr>
          <w:color w:val="000000"/>
          <w:sz w:val="20"/>
          <w:szCs w:val="20"/>
        </w:rPr>
        <w:t>, Free University in Berlin, June 17, 2012</w:t>
      </w:r>
    </w:p>
    <w:p w14:paraId="000000DB" w14:textId="77777777" w:rsidR="005C259C" w:rsidRDefault="005C259C">
      <w:pPr>
        <w:ind w:right="-240" w:hanging="600"/>
        <w:rPr>
          <w:b/>
          <w:smallCaps/>
          <w:sz w:val="20"/>
          <w:szCs w:val="20"/>
        </w:rPr>
      </w:pPr>
    </w:p>
    <w:p w14:paraId="000000DC" w14:textId="77777777" w:rsidR="005C259C" w:rsidRDefault="00F42AC3">
      <w:pPr>
        <w:ind w:right="-240" w:hanging="360"/>
        <w:rPr>
          <w:b/>
          <w:smallCaps/>
          <w:sz w:val="20"/>
          <w:szCs w:val="20"/>
        </w:rPr>
      </w:pPr>
      <w:r>
        <w:rPr>
          <w:sz w:val="20"/>
          <w:szCs w:val="20"/>
        </w:rPr>
        <w:t xml:space="preserve">“Judicial Review and Harmonization of Legal Provisions in the United States: An Overview,” </w:t>
      </w:r>
      <w:r>
        <w:rPr>
          <w:i/>
          <w:sz w:val="20"/>
          <w:szCs w:val="20"/>
        </w:rPr>
        <w:t>International Symposium: Comparative Research on Systems and Mechanisms to Ensure the Harmonization of Legislation at Different Levels</w:t>
      </w:r>
      <w:r>
        <w:rPr>
          <w:sz w:val="20"/>
          <w:szCs w:val="20"/>
        </w:rPr>
        <w:t>, Legislative Affairs Commission, National People’s Congress, Huangshan, March 22-23, 2012 (in Chinese)</w:t>
      </w:r>
    </w:p>
    <w:p w14:paraId="000000DD" w14:textId="77777777" w:rsidR="005C259C" w:rsidRDefault="005C259C">
      <w:pPr>
        <w:ind w:right="-240" w:hanging="360"/>
        <w:rPr>
          <w:sz w:val="20"/>
          <w:szCs w:val="20"/>
        </w:rPr>
      </w:pPr>
    </w:p>
    <w:p w14:paraId="000000DE" w14:textId="77777777" w:rsidR="005C259C" w:rsidRDefault="00F42AC3">
      <w:pPr>
        <w:ind w:right="-240" w:hanging="360"/>
        <w:rPr>
          <w:sz w:val="20"/>
          <w:szCs w:val="20"/>
        </w:rPr>
      </w:pPr>
      <w:r>
        <w:rPr>
          <w:sz w:val="20"/>
          <w:szCs w:val="20"/>
        </w:rPr>
        <w:t xml:space="preserve">“The Importance of Educational Exchanges with China: Personal Reflections,” </w:t>
      </w:r>
      <w:r>
        <w:rPr>
          <w:i/>
          <w:sz w:val="20"/>
          <w:szCs w:val="20"/>
        </w:rPr>
        <w:t>Global Education Strategies: U.S.-China School Exchanges</w:t>
      </w:r>
      <w:r>
        <w:rPr>
          <w:sz w:val="20"/>
          <w:szCs w:val="20"/>
        </w:rPr>
        <w:t>, Boston University, Jan. 27, 2012 (sponsored by Primary Source)</w:t>
      </w:r>
    </w:p>
    <w:p w14:paraId="000000DF" w14:textId="77777777" w:rsidR="005C259C" w:rsidRDefault="005C259C">
      <w:pPr>
        <w:ind w:right="-240" w:hanging="360"/>
        <w:rPr>
          <w:sz w:val="20"/>
          <w:szCs w:val="20"/>
        </w:rPr>
      </w:pPr>
    </w:p>
    <w:p w14:paraId="000000E0" w14:textId="77777777" w:rsidR="005C259C" w:rsidRDefault="00F42AC3">
      <w:pPr>
        <w:ind w:right="-240" w:hanging="360"/>
        <w:rPr>
          <w:sz w:val="20"/>
          <w:szCs w:val="20"/>
        </w:rPr>
      </w:pPr>
      <w:r>
        <w:rPr>
          <w:sz w:val="20"/>
          <w:szCs w:val="20"/>
        </w:rPr>
        <w:t xml:space="preserve">“Chinese Courts Since the Empire’s Collapse,” </w:t>
      </w:r>
      <w:r>
        <w:rPr>
          <w:i/>
          <w:sz w:val="20"/>
          <w:szCs w:val="20"/>
        </w:rPr>
        <w:t>China’s Quest for Justice: Law and Legal Institutions since the Empire’s Collapse</w:t>
      </w:r>
      <w:r>
        <w:rPr>
          <w:sz w:val="20"/>
          <w:szCs w:val="20"/>
        </w:rPr>
        <w:t>, New York University Law School, Nov. 7, 2011</w:t>
      </w:r>
    </w:p>
    <w:p w14:paraId="000000E1" w14:textId="77777777" w:rsidR="005C259C" w:rsidRDefault="005C259C">
      <w:pPr>
        <w:ind w:right="-240" w:hanging="360"/>
        <w:rPr>
          <w:sz w:val="20"/>
          <w:szCs w:val="20"/>
        </w:rPr>
      </w:pPr>
    </w:p>
    <w:p w14:paraId="000000E2" w14:textId="77777777" w:rsidR="005C259C" w:rsidRDefault="00F42AC3">
      <w:pPr>
        <w:ind w:right="-240" w:hanging="360"/>
        <w:rPr>
          <w:sz w:val="20"/>
          <w:szCs w:val="20"/>
        </w:rPr>
      </w:pPr>
      <w:r>
        <w:rPr>
          <w:sz w:val="20"/>
          <w:szCs w:val="20"/>
        </w:rPr>
        <w:t xml:space="preserve">“Tort Law in China,” </w:t>
      </w:r>
      <w:r>
        <w:rPr>
          <w:i/>
          <w:sz w:val="20"/>
          <w:szCs w:val="20"/>
        </w:rPr>
        <w:t>Global Justice Forum</w:t>
      </w:r>
      <w:r>
        <w:rPr>
          <w:sz w:val="20"/>
          <w:szCs w:val="20"/>
        </w:rPr>
        <w:t>, Columbia Law School, October 14, 2011</w:t>
      </w:r>
    </w:p>
    <w:p w14:paraId="000000E3" w14:textId="77777777" w:rsidR="005C259C" w:rsidRDefault="005C259C">
      <w:pPr>
        <w:ind w:right="-240" w:hanging="360"/>
        <w:rPr>
          <w:sz w:val="20"/>
          <w:szCs w:val="20"/>
        </w:rPr>
      </w:pPr>
    </w:p>
    <w:p w14:paraId="000000E4" w14:textId="77777777" w:rsidR="005C259C" w:rsidRDefault="00F42AC3">
      <w:pPr>
        <w:ind w:right="-240" w:hanging="360"/>
        <w:rPr>
          <w:sz w:val="20"/>
          <w:szCs w:val="20"/>
        </w:rPr>
      </w:pPr>
      <w:r>
        <w:rPr>
          <w:sz w:val="20"/>
          <w:szCs w:val="20"/>
        </w:rPr>
        <w:t xml:space="preserve">“Law in the Shadow of Protest: Medical Malpractice Litigation in China,” </w:t>
      </w:r>
      <w:r>
        <w:rPr>
          <w:i/>
          <w:sz w:val="20"/>
          <w:szCs w:val="20"/>
        </w:rPr>
        <w:t>Workshop on Chinese Legal Reform</w:t>
      </w:r>
      <w:r>
        <w:rPr>
          <w:sz w:val="20"/>
          <w:szCs w:val="20"/>
        </w:rPr>
        <w:t xml:space="preserve">, Yale Law School, October 4, 2011; Columbia Law School Faculty Workshop, October 13, 2011; Max Plank Institute for International and Comparative Private Law, Hamburg, June 19, 2012 </w:t>
      </w:r>
    </w:p>
    <w:p w14:paraId="000000E5" w14:textId="77777777" w:rsidR="005C259C" w:rsidRDefault="005C259C">
      <w:pPr>
        <w:ind w:right="-240" w:hanging="360"/>
        <w:rPr>
          <w:sz w:val="20"/>
          <w:szCs w:val="20"/>
        </w:rPr>
      </w:pPr>
    </w:p>
    <w:p w14:paraId="000000E6" w14:textId="77777777" w:rsidR="005C259C" w:rsidRDefault="00F42AC3">
      <w:pPr>
        <w:ind w:right="-240" w:hanging="360"/>
        <w:rPr>
          <w:sz w:val="20"/>
          <w:szCs w:val="20"/>
        </w:rPr>
      </w:pPr>
      <w:r>
        <w:rPr>
          <w:sz w:val="20"/>
          <w:szCs w:val="20"/>
        </w:rPr>
        <w:t xml:space="preserve">“The Leniency of Chinese Criminal Law?  Evidence from a County Court,” </w:t>
      </w:r>
      <w:r>
        <w:rPr>
          <w:i/>
          <w:sz w:val="20"/>
          <w:szCs w:val="20"/>
        </w:rPr>
        <w:t>Criminal Justice in China: Comparative Perspectives</w:t>
      </w:r>
      <w:r>
        <w:rPr>
          <w:sz w:val="20"/>
          <w:szCs w:val="20"/>
        </w:rPr>
        <w:t>, Chinese University of Hong Kong, May 3, 2011; Columbia Law School Works-in-Progress on Chinese Law Workshop, May 9, 2012</w:t>
      </w:r>
    </w:p>
    <w:p w14:paraId="000000E7" w14:textId="77777777" w:rsidR="005C259C" w:rsidRDefault="005C259C">
      <w:pPr>
        <w:ind w:right="-240" w:hanging="360"/>
        <w:rPr>
          <w:sz w:val="20"/>
          <w:szCs w:val="20"/>
        </w:rPr>
      </w:pPr>
    </w:p>
    <w:p w14:paraId="000000E8" w14:textId="77777777" w:rsidR="005C259C" w:rsidRDefault="00F42AC3">
      <w:pPr>
        <w:ind w:right="-240" w:hanging="360"/>
        <w:rPr>
          <w:sz w:val="20"/>
          <w:szCs w:val="20"/>
        </w:rPr>
      </w:pPr>
      <w:r>
        <w:rPr>
          <w:sz w:val="20"/>
          <w:szCs w:val="20"/>
        </w:rPr>
        <w:t>“Medical Disputes in China: In the Courtroom and on the Streets,” Colloquium in Health, Law, and Society, Columbia Law School, April 6, 2011</w:t>
      </w:r>
    </w:p>
    <w:p w14:paraId="000000E9" w14:textId="77777777" w:rsidR="005C259C" w:rsidRDefault="005C259C">
      <w:pPr>
        <w:ind w:right="-240" w:hanging="360"/>
        <w:rPr>
          <w:sz w:val="20"/>
          <w:szCs w:val="20"/>
        </w:rPr>
      </w:pPr>
    </w:p>
    <w:p w14:paraId="000000EA" w14:textId="77777777" w:rsidR="005C259C" w:rsidRDefault="00F42AC3">
      <w:pPr>
        <w:ind w:right="-240" w:hanging="360"/>
        <w:rPr>
          <w:sz w:val="20"/>
          <w:szCs w:val="20"/>
        </w:rPr>
      </w:pPr>
      <w:r>
        <w:rPr>
          <w:sz w:val="20"/>
          <w:szCs w:val="20"/>
        </w:rPr>
        <w:t>“Empirical Analysis of Medical Disputes in China: A Comparative Perspective,” Beijing University of Science and Technology, March 27, 2011 (in Chinese); Institute of Law, Chinese Academy of Social Sciences, March 29, 2011 (in Chinese);  School of Law, Beijing University of Aeronautics and Astronautics, March 30, 2011 (in Chinese); School of Law, Wuhan University, April 1, 2011 (in Chinese); School of Law, Huazhong University of Science and Technology, Wuhan, April 2, 2011 (in Chinese); Zhejiang University School of Law, Hangzhou, March 24, 2012 (in Chinese); Zhengzhou University School of Law, Zhengzhou, March 25, 2012 (in Chinese); Henan University School of Law, Kaifeng, March 26, 2012 (in Chinese); Henan Normal University School of Law, Xinxiang, March 27, 2012 (in Chinese); Fudan University School of Law, Shanghai, April 22, 2012 (in Chinese)</w:t>
      </w:r>
    </w:p>
    <w:p w14:paraId="000000EB" w14:textId="77777777" w:rsidR="005C259C" w:rsidRDefault="005C259C">
      <w:pPr>
        <w:ind w:right="-240" w:hanging="360"/>
        <w:rPr>
          <w:sz w:val="20"/>
          <w:szCs w:val="20"/>
        </w:rPr>
      </w:pPr>
    </w:p>
    <w:p w14:paraId="000000EC" w14:textId="77777777" w:rsidR="005C259C" w:rsidRDefault="00F42AC3">
      <w:pPr>
        <w:ind w:right="-240" w:hanging="360"/>
        <w:rPr>
          <w:sz w:val="20"/>
          <w:szCs w:val="20"/>
        </w:rPr>
      </w:pPr>
      <w:r>
        <w:rPr>
          <w:sz w:val="20"/>
          <w:szCs w:val="20"/>
        </w:rPr>
        <w:t xml:space="preserve">“Medical Dispute Resolution and Civil Society in China,” </w:t>
      </w:r>
      <w:r>
        <w:rPr>
          <w:i/>
          <w:sz w:val="20"/>
          <w:szCs w:val="20"/>
        </w:rPr>
        <w:t>Civil Society and Legal Activism in China: The Public Health Challenge</w:t>
      </w:r>
      <w:r>
        <w:rPr>
          <w:sz w:val="20"/>
          <w:szCs w:val="20"/>
        </w:rPr>
        <w:t>, Fordham Law School, February 24, 2011</w:t>
      </w:r>
    </w:p>
    <w:p w14:paraId="000000ED" w14:textId="77777777" w:rsidR="005C259C" w:rsidRDefault="005C259C">
      <w:pPr>
        <w:ind w:right="-240" w:hanging="360"/>
        <w:rPr>
          <w:sz w:val="20"/>
          <w:szCs w:val="20"/>
        </w:rPr>
      </w:pPr>
    </w:p>
    <w:p w14:paraId="000000EE" w14:textId="77777777" w:rsidR="005C259C" w:rsidRDefault="00F42AC3">
      <w:pPr>
        <w:ind w:right="-240" w:hanging="360"/>
        <w:rPr>
          <w:sz w:val="20"/>
          <w:szCs w:val="20"/>
        </w:rPr>
      </w:pPr>
      <w:r>
        <w:rPr>
          <w:sz w:val="20"/>
          <w:szCs w:val="20"/>
        </w:rPr>
        <w:t xml:space="preserve">“The Media and the Courts,” </w:t>
      </w:r>
      <w:r>
        <w:rPr>
          <w:i/>
          <w:sz w:val="20"/>
          <w:szCs w:val="20"/>
        </w:rPr>
        <w:t>China’s New Media Landscape</w:t>
      </w:r>
      <w:r>
        <w:rPr>
          <w:sz w:val="20"/>
          <w:szCs w:val="20"/>
        </w:rPr>
        <w:t>, Asia Society, January 6, 2011</w:t>
      </w:r>
    </w:p>
    <w:p w14:paraId="000000EF" w14:textId="77777777" w:rsidR="005C259C" w:rsidRDefault="005C259C">
      <w:pPr>
        <w:ind w:right="-240" w:hanging="360"/>
        <w:rPr>
          <w:sz w:val="20"/>
          <w:szCs w:val="20"/>
        </w:rPr>
      </w:pPr>
    </w:p>
    <w:p w14:paraId="000000F0" w14:textId="77777777" w:rsidR="005C259C" w:rsidRDefault="00F42AC3">
      <w:pPr>
        <w:ind w:right="-240" w:hanging="360"/>
        <w:rPr>
          <w:sz w:val="20"/>
          <w:szCs w:val="20"/>
        </w:rPr>
      </w:pPr>
      <w:r>
        <w:rPr>
          <w:sz w:val="20"/>
          <w:szCs w:val="20"/>
        </w:rPr>
        <w:t xml:space="preserve">“The Great Debate,” </w:t>
      </w:r>
      <w:r>
        <w:rPr>
          <w:i/>
          <w:sz w:val="20"/>
          <w:szCs w:val="20"/>
        </w:rPr>
        <w:t>A Free Press for a Global Society</w:t>
      </w:r>
      <w:r>
        <w:rPr>
          <w:sz w:val="20"/>
          <w:szCs w:val="20"/>
        </w:rPr>
        <w:t>, Columbia University, November 3, 2010 (panel moderator and organizer)</w:t>
      </w:r>
    </w:p>
    <w:p w14:paraId="000000F1" w14:textId="77777777" w:rsidR="005C259C" w:rsidRDefault="005C259C">
      <w:pPr>
        <w:ind w:right="-240" w:hanging="360"/>
        <w:rPr>
          <w:sz w:val="20"/>
          <w:szCs w:val="20"/>
        </w:rPr>
      </w:pPr>
    </w:p>
    <w:p w14:paraId="000000F2" w14:textId="77777777" w:rsidR="005C259C" w:rsidRDefault="00F42AC3">
      <w:pPr>
        <w:ind w:right="-240" w:hanging="360"/>
        <w:rPr>
          <w:sz w:val="20"/>
          <w:szCs w:val="20"/>
        </w:rPr>
      </w:pPr>
      <w:r>
        <w:rPr>
          <w:sz w:val="20"/>
          <w:szCs w:val="20"/>
        </w:rPr>
        <w:t>“A Comparative Perspective on Chinese Tort Law,” Southwest University of Politics and Law, Chongqing, June 24, 2010 (in Chinese)</w:t>
      </w:r>
    </w:p>
    <w:p w14:paraId="000000F3" w14:textId="77777777" w:rsidR="005C259C" w:rsidRDefault="005C259C">
      <w:pPr>
        <w:ind w:right="-240" w:hanging="360"/>
        <w:rPr>
          <w:sz w:val="20"/>
          <w:szCs w:val="20"/>
        </w:rPr>
      </w:pPr>
    </w:p>
    <w:p w14:paraId="000000F4" w14:textId="77777777" w:rsidR="005C259C" w:rsidRDefault="00F42AC3">
      <w:pPr>
        <w:ind w:right="-240" w:hanging="360"/>
        <w:rPr>
          <w:sz w:val="20"/>
          <w:szCs w:val="20"/>
        </w:rPr>
      </w:pPr>
      <w:r>
        <w:rPr>
          <w:sz w:val="20"/>
          <w:szCs w:val="20"/>
        </w:rPr>
        <w:t>“Celebrating U.S.-China Educational Exchange</w:t>
      </w:r>
      <w:proofErr w:type="gramStart"/>
      <w:r>
        <w:rPr>
          <w:i/>
          <w:sz w:val="20"/>
          <w:szCs w:val="20"/>
        </w:rPr>
        <w:t>,</w:t>
      </w:r>
      <w:r>
        <w:rPr>
          <w:sz w:val="20"/>
          <w:szCs w:val="20"/>
        </w:rPr>
        <w:t xml:space="preserve">”  </w:t>
      </w:r>
      <w:r>
        <w:rPr>
          <w:i/>
          <w:sz w:val="20"/>
          <w:szCs w:val="20"/>
        </w:rPr>
        <w:t>Beijing</w:t>
      </w:r>
      <w:proofErr w:type="gramEnd"/>
      <w:r>
        <w:rPr>
          <w:sz w:val="20"/>
          <w:szCs w:val="20"/>
        </w:rPr>
        <w:t xml:space="preserve"> </w:t>
      </w:r>
      <w:proofErr w:type="spellStart"/>
      <w:r>
        <w:rPr>
          <w:i/>
          <w:sz w:val="20"/>
          <w:szCs w:val="20"/>
        </w:rPr>
        <w:t>Jingshan</w:t>
      </w:r>
      <w:proofErr w:type="spellEnd"/>
      <w:r>
        <w:rPr>
          <w:i/>
          <w:sz w:val="20"/>
          <w:szCs w:val="20"/>
        </w:rPr>
        <w:t xml:space="preserve"> School Fiftieth Anniversary Celebration</w:t>
      </w:r>
      <w:r>
        <w:rPr>
          <w:sz w:val="20"/>
          <w:szCs w:val="20"/>
        </w:rPr>
        <w:t>, Great Hall of the People, Beijing, May 4, 2010 (in Chinese)</w:t>
      </w:r>
    </w:p>
    <w:p w14:paraId="000000F5" w14:textId="77777777" w:rsidR="005C259C" w:rsidRDefault="005C259C">
      <w:pPr>
        <w:ind w:right="-240" w:hanging="360"/>
        <w:rPr>
          <w:sz w:val="20"/>
          <w:szCs w:val="20"/>
        </w:rPr>
      </w:pPr>
    </w:p>
    <w:p w14:paraId="000000F6" w14:textId="77777777" w:rsidR="005C259C" w:rsidRDefault="00F42AC3">
      <w:pPr>
        <w:ind w:right="-240" w:hanging="360"/>
        <w:rPr>
          <w:sz w:val="20"/>
          <w:szCs w:val="20"/>
        </w:rPr>
      </w:pPr>
      <w:r>
        <w:rPr>
          <w:i/>
          <w:sz w:val="20"/>
          <w:szCs w:val="20"/>
        </w:rPr>
        <w:t>“</w:t>
      </w:r>
      <w:r>
        <w:rPr>
          <w:sz w:val="20"/>
          <w:szCs w:val="20"/>
        </w:rPr>
        <w:t>The Role of the Legal Profession in China, “</w:t>
      </w:r>
      <w:r>
        <w:rPr>
          <w:i/>
          <w:sz w:val="20"/>
          <w:szCs w:val="20"/>
        </w:rPr>
        <w:t>Wolfgang Friedman Conference: Developments in Chinese Law and Society</w:t>
      </w:r>
      <w:r>
        <w:rPr>
          <w:sz w:val="20"/>
          <w:szCs w:val="20"/>
        </w:rPr>
        <w:t xml:space="preserve">, Columbia Law School, March 25, 2010 (moderator and </w:t>
      </w:r>
      <w:proofErr w:type="spellStart"/>
      <w:r>
        <w:rPr>
          <w:sz w:val="20"/>
          <w:szCs w:val="20"/>
        </w:rPr>
        <w:t>panelist</w:t>
      </w:r>
      <w:proofErr w:type="spellEnd"/>
      <w:r>
        <w:rPr>
          <w:sz w:val="20"/>
          <w:szCs w:val="20"/>
        </w:rPr>
        <w:t>)</w:t>
      </w:r>
    </w:p>
    <w:p w14:paraId="000000F7" w14:textId="77777777" w:rsidR="005C259C" w:rsidRDefault="005C259C">
      <w:pPr>
        <w:ind w:right="-240" w:hanging="360"/>
        <w:rPr>
          <w:sz w:val="20"/>
          <w:szCs w:val="20"/>
        </w:rPr>
      </w:pPr>
    </w:p>
    <w:p w14:paraId="000000F8" w14:textId="77777777" w:rsidR="005C259C" w:rsidRDefault="00F42AC3">
      <w:pPr>
        <w:ind w:right="-240" w:hanging="360"/>
        <w:rPr>
          <w:sz w:val="20"/>
          <w:szCs w:val="20"/>
        </w:rPr>
      </w:pPr>
      <w:r>
        <w:rPr>
          <w:sz w:val="20"/>
          <w:szCs w:val="20"/>
        </w:rPr>
        <w:t>“Medical Malpractice Litigation in China,” Columbia Law School 10-10 Workshop, March 2, 2010</w:t>
      </w:r>
    </w:p>
    <w:p w14:paraId="000000F9" w14:textId="77777777" w:rsidR="005C259C" w:rsidRDefault="00F42AC3">
      <w:pPr>
        <w:ind w:right="-240" w:hanging="360"/>
        <w:rPr>
          <w:sz w:val="20"/>
          <w:szCs w:val="20"/>
        </w:rPr>
      </w:pPr>
      <w:r>
        <w:rPr>
          <w:sz w:val="20"/>
          <w:szCs w:val="20"/>
        </w:rPr>
        <w:t xml:space="preserve"> </w:t>
      </w:r>
    </w:p>
    <w:p w14:paraId="000000FA" w14:textId="77777777" w:rsidR="005C259C" w:rsidRDefault="00F42AC3">
      <w:pPr>
        <w:ind w:right="-240" w:hanging="360"/>
        <w:rPr>
          <w:sz w:val="20"/>
          <w:szCs w:val="20"/>
        </w:rPr>
      </w:pPr>
      <w:r>
        <w:rPr>
          <w:sz w:val="20"/>
          <w:szCs w:val="20"/>
        </w:rPr>
        <w:t xml:space="preserve">“Legal Thought in China,” The </w:t>
      </w:r>
      <w:proofErr w:type="spellStart"/>
      <w:r>
        <w:rPr>
          <w:sz w:val="20"/>
          <w:szCs w:val="20"/>
        </w:rPr>
        <w:t>Pingry</w:t>
      </w:r>
      <w:proofErr w:type="spellEnd"/>
      <w:r>
        <w:rPr>
          <w:sz w:val="20"/>
          <w:szCs w:val="20"/>
        </w:rPr>
        <w:t xml:space="preserve"> School, February 27, </w:t>
      </w:r>
      <w:proofErr w:type="gramStart"/>
      <w:r>
        <w:rPr>
          <w:sz w:val="20"/>
          <w:szCs w:val="20"/>
        </w:rPr>
        <w:t>2010  (</w:t>
      </w:r>
      <w:proofErr w:type="gramEnd"/>
      <w:r>
        <w:rPr>
          <w:sz w:val="20"/>
          <w:szCs w:val="20"/>
        </w:rPr>
        <w:t>sponsored by The China Institute)</w:t>
      </w:r>
    </w:p>
    <w:p w14:paraId="000000FB" w14:textId="77777777" w:rsidR="005C259C" w:rsidRDefault="005C259C">
      <w:pPr>
        <w:ind w:right="-240" w:hanging="360"/>
        <w:rPr>
          <w:sz w:val="20"/>
          <w:szCs w:val="20"/>
        </w:rPr>
      </w:pPr>
    </w:p>
    <w:p w14:paraId="000000FC" w14:textId="77777777" w:rsidR="005C259C" w:rsidRDefault="00F42AC3">
      <w:pPr>
        <w:ind w:right="-240" w:hanging="360"/>
        <w:rPr>
          <w:sz w:val="20"/>
          <w:szCs w:val="20"/>
        </w:rPr>
      </w:pPr>
      <w:r>
        <w:rPr>
          <w:sz w:val="20"/>
          <w:szCs w:val="20"/>
        </w:rPr>
        <w:t>“Understanding Chinese Environmental Law,” The China Institute, February 17, 2010</w:t>
      </w:r>
    </w:p>
    <w:p w14:paraId="000000FD" w14:textId="77777777" w:rsidR="005C259C" w:rsidRDefault="005C259C">
      <w:pPr>
        <w:ind w:right="-240" w:hanging="360"/>
        <w:rPr>
          <w:sz w:val="20"/>
          <w:szCs w:val="20"/>
        </w:rPr>
      </w:pPr>
    </w:p>
    <w:p w14:paraId="000000FE" w14:textId="77777777" w:rsidR="005C259C" w:rsidRDefault="00F42AC3">
      <w:pPr>
        <w:ind w:right="-240" w:hanging="360"/>
        <w:rPr>
          <w:sz w:val="20"/>
          <w:szCs w:val="20"/>
        </w:rPr>
      </w:pPr>
      <w:r>
        <w:rPr>
          <w:sz w:val="20"/>
          <w:szCs w:val="20"/>
        </w:rPr>
        <w:t xml:space="preserve"> “Toward Competitive Supervision?  The Media and the Courts,” </w:t>
      </w:r>
      <w:r>
        <w:rPr>
          <w:i/>
          <w:sz w:val="20"/>
          <w:szCs w:val="20"/>
        </w:rPr>
        <w:t xml:space="preserve">Conference on New Media and Global </w:t>
      </w:r>
      <w:proofErr w:type="gramStart"/>
      <w:r>
        <w:rPr>
          <w:i/>
          <w:sz w:val="20"/>
          <w:szCs w:val="20"/>
        </w:rPr>
        <w:t>Transformation</w:t>
      </w:r>
      <w:r>
        <w:rPr>
          <w:sz w:val="20"/>
          <w:szCs w:val="20"/>
        </w:rPr>
        <w:t>,  Columbia</w:t>
      </w:r>
      <w:proofErr w:type="gramEnd"/>
      <w:r>
        <w:rPr>
          <w:sz w:val="20"/>
          <w:szCs w:val="20"/>
        </w:rPr>
        <w:t xml:space="preserve"> University, October 9, 2009; </w:t>
      </w:r>
      <w:r>
        <w:rPr>
          <w:i/>
          <w:sz w:val="20"/>
          <w:szCs w:val="20"/>
        </w:rPr>
        <w:t>The Development of the Chinese Legal System: Change and Challenges</w:t>
      </w:r>
      <w:r>
        <w:rPr>
          <w:sz w:val="20"/>
          <w:szCs w:val="20"/>
        </w:rPr>
        <w:t>, University of Hong Kong, December 10, 2009</w:t>
      </w:r>
    </w:p>
    <w:p w14:paraId="000000FF" w14:textId="77777777" w:rsidR="005C259C" w:rsidRDefault="005C259C">
      <w:pPr>
        <w:ind w:right="-240" w:hanging="360"/>
        <w:rPr>
          <w:sz w:val="20"/>
          <w:szCs w:val="20"/>
        </w:rPr>
      </w:pPr>
    </w:p>
    <w:p w14:paraId="00000100" w14:textId="77777777" w:rsidR="005C259C" w:rsidRDefault="00F42AC3">
      <w:pPr>
        <w:ind w:right="-240" w:hanging="360"/>
        <w:rPr>
          <w:sz w:val="20"/>
          <w:szCs w:val="20"/>
        </w:rPr>
      </w:pPr>
      <w:r>
        <w:rPr>
          <w:sz w:val="20"/>
          <w:szCs w:val="20"/>
        </w:rPr>
        <w:t>“Tort Law in China and the United States,” East China University of Law and Political Science, Shanghai, December 7, 2009 (in Chinese)</w:t>
      </w:r>
    </w:p>
    <w:p w14:paraId="00000101" w14:textId="77777777" w:rsidR="005C259C" w:rsidRDefault="005C259C">
      <w:pPr>
        <w:ind w:right="-240" w:hanging="360"/>
        <w:rPr>
          <w:sz w:val="20"/>
          <w:szCs w:val="20"/>
        </w:rPr>
      </w:pPr>
    </w:p>
    <w:p w14:paraId="00000102" w14:textId="77777777" w:rsidR="005C259C" w:rsidRDefault="00F42AC3">
      <w:pPr>
        <w:ind w:right="-240" w:hanging="360"/>
        <w:rPr>
          <w:sz w:val="20"/>
          <w:szCs w:val="20"/>
        </w:rPr>
      </w:pPr>
      <w:r>
        <w:rPr>
          <w:sz w:val="20"/>
          <w:szCs w:val="20"/>
        </w:rPr>
        <w:t xml:space="preserve">“Workshop on Tort Liability Law,” Yale Law School China Law </w:t>
      </w:r>
      <w:proofErr w:type="spellStart"/>
      <w:r>
        <w:rPr>
          <w:sz w:val="20"/>
          <w:szCs w:val="20"/>
        </w:rPr>
        <w:t>Center</w:t>
      </w:r>
      <w:proofErr w:type="spellEnd"/>
      <w:r>
        <w:rPr>
          <w:sz w:val="20"/>
          <w:szCs w:val="20"/>
        </w:rPr>
        <w:t xml:space="preserve"> and Legislative Affairs Commission of the National People’s Congress, Beijing, November 13, 2009 (workshop participant)</w:t>
      </w:r>
    </w:p>
    <w:p w14:paraId="00000103" w14:textId="77777777" w:rsidR="005C259C" w:rsidRDefault="005C259C">
      <w:pPr>
        <w:ind w:right="-240" w:hanging="360"/>
        <w:rPr>
          <w:sz w:val="20"/>
          <w:szCs w:val="20"/>
        </w:rPr>
      </w:pPr>
    </w:p>
    <w:p w14:paraId="00000104" w14:textId="77777777" w:rsidR="005C259C" w:rsidRDefault="00F42AC3">
      <w:pPr>
        <w:ind w:right="-240" w:hanging="360"/>
        <w:rPr>
          <w:sz w:val="20"/>
          <w:szCs w:val="20"/>
        </w:rPr>
      </w:pPr>
      <w:r>
        <w:rPr>
          <w:sz w:val="20"/>
          <w:szCs w:val="20"/>
        </w:rPr>
        <w:t>“Sino-U.S. International Conference on Tort Law,” Renmin University of China Law School and the American Law Institute, Beijing, July 11, 2009 (conference organizer)</w:t>
      </w:r>
    </w:p>
    <w:p w14:paraId="00000105" w14:textId="77777777" w:rsidR="005C259C" w:rsidRDefault="005C259C">
      <w:pPr>
        <w:ind w:right="-240" w:hanging="360"/>
        <w:rPr>
          <w:sz w:val="20"/>
          <w:szCs w:val="20"/>
        </w:rPr>
      </w:pPr>
    </w:p>
    <w:p w14:paraId="00000106" w14:textId="77777777" w:rsidR="005C259C" w:rsidRDefault="00F42AC3">
      <w:pPr>
        <w:ind w:right="-240" w:hanging="360"/>
        <w:rPr>
          <w:sz w:val="20"/>
          <w:szCs w:val="20"/>
        </w:rPr>
      </w:pPr>
      <w:r>
        <w:rPr>
          <w:sz w:val="20"/>
          <w:szCs w:val="20"/>
        </w:rPr>
        <w:t>“The Media in the Chinese Legal System</w:t>
      </w:r>
      <w:proofErr w:type="gramStart"/>
      <w:r>
        <w:rPr>
          <w:sz w:val="20"/>
          <w:szCs w:val="20"/>
        </w:rPr>
        <w:t xml:space="preserve">,”  </w:t>
      </w:r>
      <w:r>
        <w:rPr>
          <w:i/>
          <w:sz w:val="20"/>
          <w:szCs w:val="20"/>
        </w:rPr>
        <w:t>Beyond</w:t>
      </w:r>
      <w:proofErr w:type="gramEnd"/>
      <w:r>
        <w:rPr>
          <w:i/>
          <w:sz w:val="20"/>
          <w:szCs w:val="20"/>
        </w:rPr>
        <w:t xml:space="preserve"> East and West: Two Decades of Media Transformation after the Fall of Communism, </w:t>
      </w:r>
      <w:r>
        <w:rPr>
          <w:sz w:val="20"/>
          <w:szCs w:val="20"/>
        </w:rPr>
        <w:t>Central European University, Budapest, June 26, 2009</w:t>
      </w:r>
    </w:p>
    <w:p w14:paraId="00000107" w14:textId="77777777" w:rsidR="005C259C" w:rsidRDefault="005C259C">
      <w:pPr>
        <w:ind w:right="-240" w:hanging="360"/>
        <w:rPr>
          <w:sz w:val="20"/>
          <w:szCs w:val="20"/>
        </w:rPr>
      </w:pPr>
    </w:p>
    <w:p w14:paraId="00000108" w14:textId="77777777" w:rsidR="005C259C" w:rsidRDefault="00F42AC3">
      <w:pPr>
        <w:ind w:right="-240" w:hanging="360"/>
        <w:rPr>
          <w:sz w:val="20"/>
          <w:szCs w:val="20"/>
        </w:rPr>
      </w:pPr>
      <w:r>
        <w:rPr>
          <w:sz w:val="20"/>
          <w:szCs w:val="20"/>
        </w:rPr>
        <w:t xml:space="preserve">“The Media and the Courts in Chinese Politics,” </w:t>
      </w:r>
      <w:r>
        <w:rPr>
          <w:i/>
          <w:sz w:val="20"/>
          <w:szCs w:val="20"/>
        </w:rPr>
        <w:t>Workshop on Media in Contemporary Chinese Politics</w:t>
      </w:r>
      <w:r>
        <w:rPr>
          <w:sz w:val="20"/>
          <w:szCs w:val="20"/>
        </w:rPr>
        <w:t xml:space="preserve">, Harvard University Fairbank </w:t>
      </w:r>
      <w:proofErr w:type="spellStart"/>
      <w:r>
        <w:rPr>
          <w:sz w:val="20"/>
          <w:szCs w:val="20"/>
        </w:rPr>
        <w:t>Center</w:t>
      </w:r>
      <w:proofErr w:type="spellEnd"/>
      <w:r>
        <w:rPr>
          <w:sz w:val="20"/>
          <w:szCs w:val="20"/>
        </w:rPr>
        <w:t xml:space="preserve"> for East Asian Research, April 25, 2009</w:t>
      </w:r>
    </w:p>
    <w:p w14:paraId="00000109" w14:textId="77777777" w:rsidR="005C259C" w:rsidRDefault="005C259C">
      <w:pPr>
        <w:ind w:right="-240" w:hanging="360"/>
        <w:rPr>
          <w:sz w:val="20"/>
          <w:szCs w:val="20"/>
        </w:rPr>
      </w:pPr>
    </w:p>
    <w:p w14:paraId="0000010A" w14:textId="77777777" w:rsidR="005C259C" w:rsidRDefault="00F42AC3">
      <w:pPr>
        <w:ind w:right="-240" w:hanging="360"/>
        <w:rPr>
          <w:sz w:val="20"/>
          <w:szCs w:val="20"/>
        </w:rPr>
      </w:pPr>
      <w:r>
        <w:rPr>
          <w:sz w:val="20"/>
          <w:szCs w:val="20"/>
        </w:rPr>
        <w:t xml:space="preserve">“A Return to Populist Legality?  Historical Legacies and Legal Reform,” Institute of Law, Chinese Academy of Social Sciences, Beijing, June 27, 2008 (in Chinese);  Renmin University of China Law School, Beijing, June 28 2008 (in Chinese); </w:t>
      </w:r>
      <w:r>
        <w:rPr>
          <w:i/>
          <w:color w:val="000000"/>
          <w:sz w:val="20"/>
          <w:szCs w:val="20"/>
        </w:rPr>
        <w:t>Conference on Adaptive Authoritarianism: China's Party-State Resilience in Historical Perspective</w:t>
      </w:r>
      <w:r>
        <w:rPr>
          <w:color w:val="000000"/>
          <w:sz w:val="20"/>
          <w:szCs w:val="20"/>
        </w:rPr>
        <w:t xml:space="preserve">, Harvard University Fairbank </w:t>
      </w:r>
      <w:proofErr w:type="spellStart"/>
      <w:r>
        <w:rPr>
          <w:color w:val="000000"/>
          <w:sz w:val="20"/>
          <w:szCs w:val="20"/>
        </w:rPr>
        <w:t>Center</w:t>
      </w:r>
      <w:proofErr w:type="spellEnd"/>
      <w:r>
        <w:rPr>
          <w:color w:val="000000"/>
          <w:sz w:val="20"/>
          <w:szCs w:val="20"/>
        </w:rPr>
        <w:t xml:space="preserve"> for East Asian Research, July 14, 2008; </w:t>
      </w:r>
      <w:r>
        <w:rPr>
          <w:i/>
          <w:sz w:val="20"/>
          <w:szCs w:val="20"/>
        </w:rPr>
        <w:t>Workshop on Scholarship on China’s Courts</w:t>
      </w:r>
      <w:r>
        <w:rPr>
          <w:sz w:val="20"/>
          <w:szCs w:val="20"/>
        </w:rPr>
        <w:t>,</w:t>
      </w:r>
      <w:r>
        <w:rPr>
          <w:i/>
          <w:sz w:val="20"/>
          <w:szCs w:val="20"/>
        </w:rPr>
        <w:t xml:space="preserve"> </w:t>
      </w:r>
      <w:r>
        <w:rPr>
          <w:sz w:val="20"/>
          <w:szCs w:val="20"/>
        </w:rPr>
        <w:t xml:space="preserve">Columbia Law School, February 20, 2009;  </w:t>
      </w:r>
      <w:r>
        <w:rPr>
          <w:i/>
          <w:sz w:val="20"/>
          <w:szCs w:val="20"/>
        </w:rPr>
        <w:t>Workshop on Chinese Legal Reform</w:t>
      </w:r>
      <w:r>
        <w:rPr>
          <w:sz w:val="20"/>
          <w:szCs w:val="20"/>
        </w:rPr>
        <w:t>, Yale Law School, February 17, 2009; Columbia Law School Faculty Workshop, March 6, 2009; Touro Law School Faculty Workshop, March 10, 2010; Association of Asian Studies Annual Meeting, Philadelphia, March 26, 2010</w:t>
      </w:r>
    </w:p>
    <w:p w14:paraId="0000010B" w14:textId="77777777" w:rsidR="005C259C" w:rsidRDefault="005C259C">
      <w:pPr>
        <w:ind w:right="-240" w:hanging="360"/>
        <w:rPr>
          <w:sz w:val="20"/>
          <w:szCs w:val="20"/>
        </w:rPr>
      </w:pPr>
    </w:p>
    <w:p w14:paraId="0000010C" w14:textId="77777777" w:rsidR="005C259C" w:rsidRDefault="00F42AC3">
      <w:pPr>
        <w:ind w:right="-240" w:hanging="360"/>
        <w:rPr>
          <w:sz w:val="20"/>
          <w:szCs w:val="20"/>
        </w:rPr>
      </w:pPr>
      <w:r>
        <w:rPr>
          <w:sz w:val="20"/>
          <w:szCs w:val="20"/>
        </w:rPr>
        <w:t>“China’s Changing Courts: Populist Vehicle or Party Puppet?”  NYU Law School, February 19, 2009 (panel moderator and organizer)</w:t>
      </w:r>
    </w:p>
    <w:p w14:paraId="0000010D" w14:textId="77777777" w:rsidR="005C259C" w:rsidRDefault="005C259C">
      <w:pPr>
        <w:ind w:right="-240" w:hanging="360"/>
        <w:rPr>
          <w:sz w:val="20"/>
          <w:szCs w:val="20"/>
        </w:rPr>
      </w:pPr>
    </w:p>
    <w:p w14:paraId="0000010E" w14:textId="77777777" w:rsidR="005C259C" w:rsidRDefault="00F42AC3">
      <w:pPr>
        <w:ind w:right="-240" w:hanging="360"/>
        <w:rPr>
          <w:sz w:val="20"/>
          <w:szCs w:val="20"/>
        </w:rPr>
      </w:pPr>
      <w:r>
        <w:rPr>
          <w:sz w:val="20"/>
          <w:szCs w:val="20"/>
        </w:rPr>
        <w:t xml:space="preserve">“Assessing China’s Legal Reforms,” </w:t>
      </w:r>
      <w:r>
        <w:rPr>
          <w:i/>
          <w:sz w:val="20"/>
          <w:szCs w:val="20"/>
        </w:rPr>
        <w:t>International Conference on Thirty Years of Reform and Opening-Up</w:t>
      </w:r>
      <w:r>
        <w:rPr>
          <w:sz w:val="20"/>
          <w:szCs w:val="20"/>
        </w:rPr>
        <w:t>, Chinese Academy of Social Sciences, Beijing, December 17, 2008 (in Chinese)</w:t>
      </w:r>
    </w:p>
    <w:p w14:paraId="0000010F" w14:textId="77777777" w:rsidR="005C259C" w:rsidRDefault="005C259C">
      <w:pPr>
        <w:ind w:right="-240" w:hanging="360"/>
        <w:rPr>
          <w:sz w:val="20"/>
          <w:szCs w:val="20"/>
        </w:rPr>
      </w:pPr>
    </w:p>
    <w:p w14:paraId="00000110" w14:textId="77777777" w:rsidR="005C259C" w:rsidRDefault="00F42AC3">
      <w:pPr>
        <w:ind w:right="-240" w:hanging="360"/>
        <w:rPr>
          <w:sz w:val="20"/>
          <w:szCs w:val="20"/>
        </w:rPr>
      </w:pPr>
      <w:r>
        <w:rPr>
          <w:sz w:val="20"/>
          <w:szCs w:val="20"/>
        </w:rPr>
        <w:t xml:space="preserve">“After the Olympics: Prospects for Public Interest Advocacy in China,” </w:t>
      </w:r>
      <w:r>
        <w:rPr>
          <w:i/>
          <w:sz w:val="20"/>
          <w:szCs w:val="20"/>
        </w:rPr>
        <w:t>Public Interest Law Institute</w:t>
      </w:r>
      <w:r>
        <w:rPr>
          <w:sz w:val="20"/>
          <w:szCs w:val="20"/>
        </w:rPr>
        <w:t>, New York, November 20, 2009 (</w:t>
      </w:r>
      <w:proofErr w:type="spellStart"/>
      <w:r>
        <w:rPr>
          <w:sz w:val="20"/>
          <w:szCs w:val="20"/>
        </w:rPr>
        <w:t>panelist</w:t>
      </w:r>
      <w:proofErr w:type="spellEnd"/>
      <w:r>
        <w:rPr>
          <w:sz w:val="20"/>
          <w:szCs w:val="20"/>
        </w:rPr>
        <w:t xml:space="preserve"> and moderator)</w:t>
      </w:r>
    </w:p>
    <w:p w14:paraId="00000111" w14:textId="77777777" w:rsidR="005C259C" w:rsidRDefault="005C259C">
      <w:pPr>
        <w:ind w:right="-240" w:hanging="360"/>
        <w:rPr>
          <w:sz w:val="20"/>
          <w:szCs w:val="20"/>
        </w:rPr>
      </w:pPr>
    </w:p>
    <w:p w14:paraId="00000112" w14:textId="77777777" w:rsidR="005C259C" w:rsidRDefault="00F42AC3">
      <w:pPr>
        <w:ind w:right="-240" w:hanging="360"/>
        <w:rPr>
          <w:sz w:val="20"/>
          <w:szCs w:val="20"/>
        </w:rPr>
      </w:pPr>
      <w:r>
        <w:rPr>
          <w:sz w:val="20"/>
          <w:szCs w:val="20"/>
        </w:rPr>
        <w:t xml:space="preserve">“Doing Business in China: A Historical Perspective,” </w:t>
      </w:r>
      <w:r>
        <w:rPr>
          <w:i/>
          <w:sz w:val="20"/>
          <w:szCs w:val="20"/>
        </w:rPr>
        <w:t xml:space="preserve">Doing Business in China: The </w:t>
      </w:r>
      <w:proofErr w:type="spellStart"/>
      <w:r>
        <w:rPr>
          <w:i/>
          <w:sz w:val="20"/>
          <w:szCs w:val="20"/>
        </w:rPr>
        <w:t>Labor</w:t>
      </w:r>
      <w:proofErr w:type="spellEnd"/>
      <w:r>
        <w:rPr>
          <w:i/>
          <w:sz w:val="20"/>
          <w:szCs w:val="20"/>
        </w:rPr>
        <w:t xml:space="preserve"> and Employment Story</w:t>
      </w:r>
      <w:r>
        <w:rPr>
          <w:sz w:val="20"/>
          <w:szCs w:val="20"/>
        </w:rPr>
        <w:t xml:space="preserve">, </w:t>
      </w:r>
      <w:proofErr w:type="spellStart"/>
      <w:r>
        <w:rPr>
          <w:sz w:val="20"/>
          <w:szCs w:val="20"/>
        </w:rPr>
        <w:t>Center</w:t>
      </w:r>
      <w:proofErr w:type="spellEnd"/>
      <w:r>
        <w:rPr>
          <w:sz w:val="20"/>
          <w:szCs w:val="20"/>
        </w:rPr>
        <w:t xml:space="preserve"> for </w:t>
      </w:r>
      <w:proofErr w:type="spellStart"/>
      <w:r>
        <w:rPr>
          <w:sz w:val="20"/>
          <w:szCs w:val="20"/>
        </w:rPr>
        <w:t>Labor</w:t>
      </w:r>
      <w:proofErr w:type="spellEnd"/>
      <w:r>
        <w:rPr>
          <w:sz w:val="20"/>
          <w:szCs w:val="20"/>
        </w:rPr>
        <w:t xml:space="preserve"> and Employment, New York University School of Law, May 9, 2008</w:t>
      </w:r>
    </w:p>
    <w:p w14:paraId="00000113" w14:textId="77777777" w:rsidR="005C259C" w:rsidRDefault="005C259C">
      <w:pPr>
        <w:ind w:right="-240" w:hanging="360"/>
        <w:rPr>
          <w:sz w:val="20"/>
          <w:szCs w:val="20"/>
        </w:rPr>
      </w:pPr>
    </w:p>
    <w:p w14:paraId="00000114" w14:textId="77777777" w:rsidR="005C259C" w:rsidRDefault="00F42AC3">
      <w:pPr>
        <w:ind w:right="-240" w:hanging="360"/>
        <w:rPr>
          <w:sz w:val="20"/>
          <w:szCs w:val="20"/>
        </w:rPr>
      </w:pPr>
      <w:r>
        <w:rPr>
          <w:sz w:val="20"/>
          <w:szCs w:val="20"/>
        </w:rPr>
        <w:t xml:space="preserve"> “A Populist Threat to China’s Courts?” </w:t>
      </w:r>
      <w:r>
        <w:rPr>
          <w:i/>
          <w:sz w:val="20"/>
          <w:szCs w:val="20"/>
        </w:rPr>
        <w:t>Chinese Justice: Civil Dispute Resolution in Post-Reform China</w:t>
      </w:r>
      <w:r>
        <w:rPr>
          <w:sz w:val="20"/>
          <w:szCs w:val="20"/>
        </w:rPr>
        <w:t xml:space="preserve">, Harvard University Fairbank </w:t>
      </w:r>
      <w:proofErr w:type="spellStart"/>
      <w:r>
        <w:rPr>
          <w:sz w:val="20"/>
          <w:szCs w:val="20"/>
        </w:rPr>
        <w:t>Center</w:t>
      </w:r>
      <w:proofErr w:type="spellEnd"/>
      <w:r>
        <w:rPr>
          <w:sz w:val="20"/>
          <w:szCs w:val="20"/>
        </w:rPr>
        <w:t xml:space="preserve"> for East Asian Research, October 13, 2007; Temple Law School Faculty Workshop, February 25, 2008; Columbia Law School 10-10 Workshop, April 1, 2008</w:t>
      </w:r>
    </w:p>
    <w:p w14:paraId="00000115" w14:textId="77777777" w:rsidR="005C259C" w:rsidRDefault="005C259C">
      <w:pPr>
        <w:ind w:right="-240" w:hanging="360"/>
        <w:rPr>
          <w:sz w:val="20"/>
          <w:szCs w:val="20"/>
        </w:rPr>
      </w:pPr>
    </w:p>
    <w:p w14:paraId="00000116" w14:textId="77777777" w:rsidR="005C259C" w:rsidRDefault="00F42AC3">
      <w:pPr>
        <w:ind w:right="-240" w:hanging="360"/>
        <w:rPr>
          <w:sz w:val="20"/>
          <w:szCs w:val="20"/>
        </w:rPr>
      </w:pPr>
      <w:r>
        <w:rPr>
          <w:sz w:val="20"/>
          <w:szCs w:val="20"/>
        </w:rPr>
        <w:t xml:space="preserve">“The Challenge of China: Seeking Justice Within and Outside its Borders,” </w:t>
      </w:r>
      <w:r>
        <w:rPr>
          <w:i/>
          <w:sz w:val="20"/>
          <w:szCs w:val="20"/>
        </w:rPr>
        <w:t>Global Justice Forum</w:t>
      </w:r>
      <w:r>
        <w:rPr>
          <w:sz w:val="20"/>
          <w:szCs w:val="20"/>
        </w:rPr>
        <w:t>, Columbia Law School, November 2, 2007 (</w:t>
      </w:r>
      <w:proofErr w:type="spellStart"/>
      <w:r>
        <w:rPr>
          <w:sz w:val="20"/>
          <w:szCs w:val="20"/>
        </w:rPr>
        <w:t>panelist</w:t>
      </w:r>
      <w:proofErr w:type="spellEnd"/>
      <w:r>
        <w:rPr>
          <w:sz w:val="20"/>
          <w:szCs w:val="20"/>
        </w:rPr>
        <w:t>)</w:t>
      </w:r>
    </w:p>
    <w:p w14:paraId="00000117" w14:textId="77777777" w:rsidR="005C259C" w:rsidRDefault="005C259C">
      <w:pPr>
        <w:ind w:right="-240" w:hanging="360"/>
        <w:rPr>
          <w:sz w:val="20"/>
          <w:szCs w:val="20"/>
        </w:rPr>
      </w:pPr>
    </w:p>
    <w:p w14:paraId="00000118" w14:textId="77777777" w:rsidR="005C259C" w:rsidRDefault="00F42AC3">
      <w:pPr>
        <w:ind w:right="-240" w:hanging="360"/>
        <w:rPr>
          <w:sz w:val="20"/>
          <w:szCs w:val="20"/>
        </w:rPr>
      </w:pPr>
      <w:r>
        <w:rPr>
          <w:sz w:val="20"/>
          <w:szCs w:val="20"/>
        </w:rPr>
        <w:t xml:space="preserve"> “The Purposes of Tort Law: Observations from an American Perspective,” </w:t>
      </w:r>
      <w:r>
        <w:rPr>
          <w:i/>
          <w:sz w:val="20"/>
          <w:szCs w:val="20"/>
        </w:rPr>
        <w:t>Conference on Drafting China’s Tort Law</w:t>
      </w:r>
      <w:r>
        <w:rPr>
          <w:sz w:val="20"/>
          <w:szCs w:val="20"/>
        </w:rPr>
        <w:t xml:space="preserve">, China Law Society Civil Law Association and Huazhong University of Science and Technology School of Law, </w:t>
      </w:r>
      <w:proofErr w:type="gramStart"/>
      <w:r>
        <w:rPr>
          <w:sz w:val="20"/>
          <w:szCs w:val="20"/>
        </w:rPr>
        <w:t>Wuhan,  September</w:t>
      </w:r>
      <w:proofErr w:type="gramEnd"/>
      <w:r>
        <w:rPr>
          <w:sz w:val="20"/>
          <w:szCs w:val="20"/>
        </w:rPr>
        <w:t xml:space="preserve"> 27, 2007 (in Chinese)</w:t>
      </w:r>
    </w:p>
    <w:p w14:paraId="00000119" w14:textId="77777777" w:rsidR="005C259C" w:rsidRDefault="005C259C">
      <w:pPr>
        <w:ind w:right="-240" w:hanging="360"/>
        <w:rPr>
          <w:sz w:val="20"/>
          <w:szCs w:val="20"/>
        </w:rPr>
      </w:pPr>
    </w:p>
    <w:p w14:paraId="0000011A" w14:textId="77777777" w:rsidR="005C259C" w:rsidRDefault="00F42AC3">
      <w:pPr>
        <w:ind w:right="-240" w:hanging="360"/>
        <w:rPr>
          <w:sz w:val="20"/>
          <w:szCs w:val="20"/>
        </w:rPr>
      </w:pPr>
      <w:r>
        <w:rPr>
          <w:sz w:val="20"/>
          <w:szCs w:val="20"/>
        </w:rPr>
        <w:t xml:space="preserve">“Judges Becoming Judges?  Judicial Innovation in China,” </w:t>
      </w:r>
      <w:r>
        <w:rPr>
          <w:i/>
          <w:color w:val="000000"/>
          <w:sz w:val="20"/>
          <w:szCs w:val="20"/>
        </w:rPr>
        <w:t>First Annual Conference of the European China Law Studies Association</w:t>
      </w:r>
      <w:r>
        <w:rPr>
          <w:color w:val="000000"/>
          <w:sz w:val="20"/>
          <w:szCs w:val="20"/>
        </w:rPr>
        <w:t>, Max Planck Institute for Comparative and International Private Law, Hamburg, August 31, 2007</w:t>
      </w:r>
    </w:p>
    <w:p w14:paraId="0000011B" w14:textId="77777777" w:rsidR="005C259C" w:rsidRDefault="005C259C">
      <w:pPr>
        <w:ind w:right="-240" w:hanging="360"/>
        <w:rPr>
          <w:sz w:val="20"/>
          <w:szCs w:val="20"/>
        </w:rPr>
      </w:pPr>
    </w:p>
    <w:p w14:paraId="0000011C" w14:textId="77777777" w:rsidR="005C259C" w:rsidRDefault="00F42AC3">
      <w:pPr>
        <w:ind w:right="-240" w:hanging="360"/>
        <w:rPr>
          <w:sz w:val="20"/>
          <w:szCs w:val="20"/>
        </w:rPr>
      </w:pPr>
      <w:r>
        <w:rPr>
          <w:b/>
          <w:smallCaps/>
          <w:sz w:val="20"/>
          <w:szCs w:val="20"/>
        </w:rPr>
        <w:t>“</w:t>
      </w:r>
      <w:r>
        <w:rPr>
          <w:i/>
          <w:sz w:val="20"/>
          <w:szCs w:val="20"/>
        </w:rPr>
        <w:t>The People’s Court</w:t>
      </w:r>
      <w:r>
        <w:rPr>
          <w:sz w:val="20"/>
          <w:szCs w:val="20"/>
        </w:rPr>
        <w:t xml:space="preserve">: Preview Screening of the Documentary from PBS’ </w:t>
      </w:r>
      <w:proofErr w:type="gramStart"/>
      <w:r>
        <w:rPr>
          <w:sz w:val="20"/>
          <w:szCs w:val="20"/>
        </w:rPr>
        <w:t>Wide Angle</w:t>
      </w:r>
      <w:proofErr w:type="gramEnd"/>
      <w:r>
        <w:rPr>
          <w:sz w:val="20"/>
          <w:szCs w:val="20"/>
        </w:rPr>
        <w:t xml:space="preserve"> Series,” The Asia Society, June 28, 2007 (commentator)</w:t>
      </w:r>
    </w:p>
    <w:p w14:paraId="0000011D" w14:textId="77777777" w:rsidR="005C259C" w:rsidRDefault="005C259C">
      <w:pPr>
        <w:ind w:right="-240" w:hanging="360"/>
        <w:rPr>
          <w:b/>
          <w:smallCaps/>
          <w:sz w:val="20"/>
          <w:szCs w:val="20"/>
        </w:rPr>
      </w:pPr>
    </w:p>
    <w:p w14:paraId="0000011E" w14:textId="77777777" w:rsidR="005C259C" w:rsidRDefault="00F42AC3">
      <w:pPr>
        <w:ind w:right="-240" w:hanging="360"/>
        <w:rPr>
          <w:sz w:val="20"/>
          <w:szCs w:val="20"/>
        </w:rPr>
      </w:pPr>
      <w:r>
        <w:rPr>
          <w:sz w:val="20"/>
          <w:szCs w:val="20"/>
        </w:rPr>
        <w:t xml:space="preserve">“Reputational Sanctions in Chinese Securities Markets,” Columbia Law School Faculty Workshop, November 29, 2007; Columbia Law School Blue Sky Lunch, April 16, 2007 and </w:t>
      </w:r>
      <w:r>
        <w:rPr>
          <w:i/>
          <w:sz w:val="20"/>
          <w:szCs w:val="20"/>
        </w:rPr>
        <w:t>The Structure of the Corporation</w:t>
      </w:r>
      <w:r>
        <w:rPr>
          <w:sz w:val="20"/>
          <w:szCs w:val="20"/>
        </w:rPr>
        <w:t>, Columbia Law School, November 17, 2006 (with Curtis Milhaupt)</w:t>
      </w:r>
    </w:p>
    <w:p w14:paraId="0000011F" w14:textId="77777777" w:rsidR="005C259C" w:rsidRDefault="005C259C">
      <w:pPr>
        <w:ind w:right="-240" w:hanging="360"/>
        <w:rPr>
          <w:sz w:val="20"/>
          <w:szCs w:val="20"/>
        </w:rPr>
      </w:pPr>
    </w:p>
    <w:p w14:paraId="00000120" w14:textId="77777777" w:rsidR="005C259C" w:rsidRDefault="00F42AC3">
      <w:pPr>
        <w:ind w:right="-240" w:hanging="360"/>
        <w:rPr>
          <w:sz w:val="20"/>
          <w:szCs w:val="20"/>
        </w:rPr>
      </w:pPr>
      <w:r>
        <w:rPr>
          <w:sz w:val="20"/>
          <w:szCs w:val="20"/>
        </w:rPr>
        <w:t>“Chinese Network Justice,” Columbia Law School Faculty Workshop, February 1, 2007 (with Tim Wu)</w:t>
      </w:r>
    </w:p>
    <w:p w14:paraId="00000121" w14:textId="77777777" w:rsidR="005C259C" w:rsidRDefault="005C259C">
      <w:pPr>
        <w:ind w:right="-240" w:hanging="360"/>
        <w:rPr>
          <w:sz w:val="20"/>
          <w:szCs w:val="20"/>
        </w:rPr>
      </w:pPr>
    </w:p>
    <w:p w14:paraId="00000122" w14:textId="77777777" w:rsidR="005C259C" w:rsidRDefault="00F42AC3">
      <w:pPr>
        <w:ind w:right="-240" w:hanging="360"/>
        <w:rPr>
          <w:sz w:val="20"/>
          <w:szCs w:val="20"/>
        </w:rPr>
      </w:pPr>
      <w:r>
        <w:rPr>
          <w:sz w:val="20"/>
          <w:szCs w:val="20"/>
        </w:rPr>
        <w:t>“A Comparative Analysis of Media Law,” Jiangxi University of Finance and Economics, Nanchang, January 12, 2007 (in Chinese)</w:t>
      </w:r>
    </w:p>
    <w:p w14:paraId="00000123" w14:textId="77777777" w:rsidR="005C259C" w:rsidRDefault="005C259C">
      <w:pPr>
        <w:ind w:right="-240" w:hanging="360"/>
        <w:rPr>
          <w:sz w:val="20"/>
          <w:szCs w:val="20"/>
        </w:rPr>
      </w:pPr>
    </w:p>
    <w:p w14:paraId="00000124" w14:textId="77777777" w:rsidR="005C259C" w:rsidRDefault="00F42AC3">
      <w:pPr>
        <w:ind w:right="-240" w:hanging="360"/>
        <w:rPr>
          <w:sz w:val="20"/>
          <w:szCs w:val="20"/>
        </w:rPr>
      </w:pPr>
      <w:r>
        <w:rPr>
          <w:sz w:val="20"/>
          <w:szCs w:val="20"/>
        </w:rPr>
        <w:t xml:space="preserve">“China’s Courts and Social Unrest,” </w:t>
      </w:r>
      <w:r>
        <w:rPr>
          <w:i/>
          <w:sz w:val="20"/>
          <w:szCs w:val="20"/>
        </w:rPr>
        <w:t>Rural Discontent, Rule of Law and Social Unrest in China: Implications for U.S. Policy</w:t>
      </w:r>
      <w:r>
        <w:rPr>
          <w:sz w:val="20"/>
          <w:szCs w:val="20"/>
        </w:rPr>
        <w:t xml:space="preserve">, </w:t>
      </w:r>
      <w:proofErr w:type="spellStart"/>
      <w:r>
        <w:rPr>
          <w:sz w:val="20"/>
          <w:szCs w:val="20"/>
        </w:rPr>
        <w:t>Center</w:t>
      </w:r>
      <w:proofErr w:type="spellEnd"/>
      <w:r>
        <w:rPr>
          <w:sz w:val="20"/>
          <w:szCs w:val="20"/>
        </w:rPr>
        <w:t xml:space="preserve"> for Strategic and International Studies, Washington, December 5, 2006</w:t>
      </w:r>
    </w:p>
    <w:p w14:paraId="00000125" w14:textId="77777777" w:rsidR="005C259C" w:rsidRDefault="005C259C">
      <w:pPr>
        <w:ind w:right="-240" w:hanging="360"/>
        <w:rPr>
          <w:sz w:val="20"/>
          <w:szCs w:val="20"/>
        </w:rPr>
      </w:pPr>
    </w:p>
    <w:p w14:paraId="00000126" w14:textId="77777777" w:rsidR="005C259C" w:rsidRDefault="00F42AC3">
      <w:pPr>
        <w:ind w:right="-240" w:hanging="360"/>
        <w:rPr>
          <w:sz w:val="20"/>
          <w:szCs w:val="20"/>
        </w:rPr>
      </w:pPr>
      <w:r>
        <w:rPr>
          <w:sz w:val="20"/>
          <w:szCs w:val="20"/>
        </w:rPr>
        <w:t xml:space="preserve">“China’s Courts: Restricted Reform,” </w:t>
      </w:r>
      <w:r>
        <w:rPr>
          <w:i/>
          <w:sz w:val="20"/>
          <w:szCs w:val="20"/>
        </w:rPr>
        <w:t>Developments in Chinese Law: The Past Ten Years</w:t>
      </w:r>
      <w:r>
        <w:rPr>
          <w:sz w:val="20"/>
          <w:szCs w:val="20"/>
        </w:rPr>
        <w:t xml:space="preserve">, All Souls College, Oxford, Sept. 15 2006; Columbia Law School Faculty Workshop, September 21, 2006; Harvard Law School Workshop in Asian Law, January 29, </w:t>
      </w:r>
      <w:proofErr w:type="gramStart"/>
      <w:r>
        <w:rPr>
          <w:sz w:val="20"/>
          <w:szCs w:val="20"/>
        </w:rPr>
        <w:t>2007;  Duke</w:t>
      </w:r>
      <w:proofErr w:type="gramEnd"/>
      <w:r>
        <w:rPr>
          <w:sz w:val="20"/>
          <w:szCs w:val="20"/>
        </w:rPr>
        <w:t xml:space="preserve"> Law School Comparative Law Workshop, April 13, 2007; and Asian Affairs Committee, New York City Bar, May 8, 2007</w:t>
      </w:r>
    </w:p>
    <w:p w14:paraId="00000127" w14:textId="77777777" w:rsidR="005C259C" w:rsidRDefault="005C259C">
      <w:pPr>
        <w:ind w:right="-240" w:hanging="360"/>
        <w:rPr>
          <w:sz w:val="20"/>
          <w:szCs w:val="20"/>
        </w:rPr>
      </w:pPr>
    </w:p>
    <w:p w14:paraId="00000128" w14:textId="77777777" w:rsidR="005C259C" w:rsidRDefault="00F42AC3">
      <w:pPr>
        <w:ind w:right="-240" w:hanging="360"/>
        <w:rPr>
          <w:sz w:val="20"/>
          <w:szCs w:val="20"/>
        </w:rPr>
      </w:pPr>
      <w:r>
        <w:rPr>
          <w:sz w:val="20"/>
          <w:szCs w:val="20"/>
        </w:rPr>
        <w:t>“The Impact of the Internet on the Chinese Legal System,” Chinese Academy of Social Sciences, Beijing, July 18, 2006 (in Chinese, with Tim Wu)</w:t>
      </w:r>
    </w:p>
    <w:p w14:paraId="00000129" w14:textId="77777777" w:rsidR="005C259C" w:rsidRDefault="005C259C">
      <w:pPr>
        <w:ind w:right="-240" w:hanging="360"/>
        <w:rPr>
          <w:sz w:val="20"/>
          <w:szCs w:val="20"/>
        </w:rPr>
      </w:pPr>
    </w:p>
    <w:p w14:paraId="0000012A" w14:textId="77777777" w:rsidR="005C259C" w:rsidRDefault="00F42AC3">
      <w:pPr>
        <w:ind w:right="-240" w:hanging="360"/>
        <w:rPr>
          <w:sz w:val="20"/>
          <w:szCs w:val="20"/>
        </w:rPr>
      </w:pPr>
      <w:r>
        <w:rPr>
          <w:sz w:val="20"/>
          <w:szCs w:val="20"/>
        </w:rPr>
        <w:t>“</w:t>
      </w:r>
      <w:r>
        <w:rPr>
          <w:color w:val="000000"/>
          <w:sz w:val="20"/>
          <w:szCs w:val="20"/>
        </w:rPr>
        <w:t xml:space="preserve">Chinese Legal Research in Europe: A Workshop Mapping European Research on Chinese Law and Creating a European Network,” </w:t>
      </w:r>
      <w:r>
        <w:rPr>
          <w:sz w:val="20"/>
          <w:szCs w:val="20"/>
        </w:rPr>
        <w:t xml:space="preserve">Lund University </w:t>
      </w:r>
      <w:r>
        <w:rPr>
          <w:color w:val="000000"/>
          <w:sz w:val="20"/>
          <w:szCs w:val="20"/>
        </w:rPr>
        <w:t xml:space="preserve">Centre for East and Southeast Asian Studies, </w:t>
      </w:r>
      <w:proofErr w:type="spellStart"/>
      <w:r>
        <w:rPr>
          <w:color w:val="000000"/>
          <w:sz w:val="20"/>
          <w:szCs w:val="20"/>
        </w:rPr>
        <w:t>Mölle</w:t>
      </w:r>
      <w:proofErr w:type="spellEnd"/>
      <w:r>
        <w:rPr>
          <w:color w:val="000000"/>
          <w:sz w:val="20"/>
          <w:szCs w:val="20"/>
        </w:rPr>
        <w:t>, Sweden, June 1-4, 2006 (workshop participant)</w:t>
      </w:r>
    </w:p>
    <w:p w14:paraId="0000012B" w14:textId="77777777" w:rsidR="005C259C" w:rsidRDefault="005C259C">
      <w:pPr>
        <w:ind w:right="-240" w:hanging="360"/>
        <w:rPr>
          <w:sz w:val="20"/>
          <w:szCs w:val="20"/>
        </w:rPr>
      </w:pPr>
    </w:p>
    <w:p w14:paraId="0000012C" w14:textId="77777777" w:rsidR="005C259C" w:rsidRDefault="00F42AC3">
      <w:pPr>
        <w:ind w:right="-240" w:hanging="360"/>
        <w:rPr>
          <w:sz w:val="20"/>
          <w:szCs w:val="20"/>
        </w:rPr>
      </w:pPr>
      <w:r>
        <w:rPr>
          <w:sz w:val="20"/>
          <w:szCs w:val="20"/>
        </w:rPr>
        <w:t xml:space="preserve">“Static Change in China’s Courts,” </w:t>
      </w:r>
      <w:r>
        <w:rPr>
          <w:i/>
          <w:sz w:val="20"/>
          <w:szCs w:val="20"/>
        </w:rPr>
        <w:t>Reconfiguring the Party-State: The Shifting Locus of Power in Reform-Era China</w:t>
      </w:r>
      <w:r>
        <w:rPr>
          <w:sz w:val="20"/>
          <w:szCs w:val="20"/>
        </w:rPr>
        <w:t>, Harvard University, May 19-20, 2006</w:t>
      </w:r>
    </w:p>
    <w:p w14:paraId="0000012D" w14:textId="77777777" w:rsidR="005C259C" w:rsidRDefault="005C259C">
      <w:pPr>
        <w:ind w:right="-240" w:hanging="360"/>
        <w:rPr>
          <w:sz w:val="20"/>
          <w:szCs w:val="20"/>
        </w:rPr>
      </w:pPr>
    </w:p>
    <w:p w14:paraId="0000012E" w14:textId="77777777" w:rsidR="005C259C" w:rsidRDefault="00F42AC3">
      <w:pPr>
        <w:ind w:right="-240" w:hanging="360"/>
        <w:rPr>
          <w:sz w:val="20"/>
          <w:szCs w:val="20"/>
        </w:rPr>
      </w:pPr>
      <w:r>
        <w:rPr>
          <w:sz w:val="20"/>
          <w:szCs w:val="20"/>
        </w:rPr>
        <w:t xml:space="preserve">“Changing Media, Changing </w:t>
      </w:r>
      <w:proofErr w:type="gramStart"/>
      <w:r>
        <w:rPr>
          <w:sz w:val="20"/>
          <w:szCs w:val="20"/>
        </w:rPr>
        <w:t>Courts?,</w:t>
      </w:r>
      <w:proofErr w:type="gramEnd"/>
      <w:r>
        <w:rPr>
          <w:sz w:val="20"/>
          <w:szCs w:val="20"/>
        </w:rPr>
        <w:t xml:space="preserve">” </w:t>
      </w:r>
      <w:r>
        <w:rPr>
          <w:i/>
          <w:sz w:val="20"/>
          <w:szCs w:val="20"/>
        </w:rPr>
        <w:t>Changing Media, Changing China</w:t>
      </w:r>
      <w:r>
        <w:rPr>
          <w:sz w:val="20"/>
          <w:szCs w:val="20"/>
        </w:rPr>
        <w:t>, University of California at San Diego, May 5-6, 2006</w:t>
      </w:r>
    </w:p>
    <w:p w14:paraId="0000012F" w14:textId="77777777" w:rsidR="005C259C" w:rsidRDefault="005C259C">
      <w:pPr>
        <w:ind w:right="-240" w:hanging="360"/>
        <w:rPr>
          <w:sz w:val="20"/>
          <w:szCs w:val="20"/>
        </w:rPr>
      </w:pPr>
    </w:p>
    <w:p w14:paraId="00000130" w14:textId="77777777" w:rsidR="005C259C" w:rsidRDefault="00F42AC3">
      <w:pPr>
        <w:ind w:right="-240" w:hanging="360"/>
        <w:rPr>
          <w:sz w:val="20"/>
          <w:szCs w:val="20"/>
        </w:rPr>
      </w:pPr>
      <w:r>
        <w:rPr>
          <w:sz w:val="20"/>
          <w:szCs w:val="20"/>
        </w:rPr>
        <w:t>“The Role of the US in Dealing with Censorship in China,” Columbia University Partnership for International Development, March 21, 2006 (</w:t>
      </w:r>
      <w:proofErr w:type="spellStart"/>
      <w:r>
        <w:rPr>
          <w:sz w:val="20"/>
          <w:szCs w:val="20"/>
        </w:rPr>
        <w:t>panelist</w:t>
      </w:r>
      <w:proofErr w:type="spellEnd"/>
      <w:r>
        <w:rPr>
          <w:sz w:val="20"/>
          <w:szCs w:val="20"/>
        </w:rPr>
        <w:t>)</w:t>
      </w:r>
    </w:p>
    <w:p w14:paraId="00000131" w14:textId="77777777" w:rsidR="005C259C" w:rsidRDefault="005C259C">
      <w:pPr>
        <w:ind w:right="-240" w:hanging="360"/>
        <w:rPr>
          <w:sz w:val="20"/>
          <w:szCs w:val="20"/>
        </w:rPr>
      </w:pPr>
    </w:p>
    <w:p w14:paraId="00000132" w14:textId="77777777" w:rsidR="005C259C" w:rsidRDefault="00F42AC3">
      <w:pPr>
        <w:ind w:right="-240" w:hanging="360"/>
        <w:rPr>
          <w:sz w:val="20"/>
          <w:szCs w:val="20"/>
        </w:rPr>
      </w:pPr>
      <w:r>
        <w:rPr>
          <w:sz w:val="20"/>
          <w:szCs w:val="20"/>
        </w:rPr>
        <w:t>“Innovation through Intimidation?  Defamation Litigation in China,” 2005-06 Clarke Lecture, Cornell Law School, March 14, 2006</w:t>
      </w:r>
    </w:p>
    <w:p w14:paraId="00000133" w14:textId="77777777" w:rsidR="005C259C" w:rsidRDefault="005C259C">
      <w:pPr>
        <w:ind w:right="-240" w:hanging="360"/>
        <w:rPr>
          <w:sz w:val="20"/>
          <w:szCs w:val="20"/>
        </w:rPr>
      </w:pPr>
    </w:p>
    <w:p w14:paraId="00000134" w14:textId="77777777" w:rsidR="005C259C" w:rsidRDefault="00F42AC3">
      <w:pPr>
        <w:ind w:right="-240" w:hanging="360"/>
        <w:rPr>
          <w:b/>
          <w:sz w:val="20"/>
          <w:szCs w:val="20"/>
        </w:rPr>
      </w:pPr>
      <w:r>
        <w:rPr>
          <w:sz w:val="20"/>
          <w:szCs w:val="20"/>
        </w:rPr>
        <w:t>“Legitimacy through Law in China</w:t>
      </w:r>
      <w:proofErr w:type="gramStart"/>
      <w:r>
        <w:rPr>
          <w:sz w:val="20"/>
          <w:szCs w:val="20"/>
        </w:rPr>
        <w:t>,”  United</w:t>
      </w:r>
      <w:proofErr w:type="gramEnd"/>
      <w:r>
        <w:rPr>
          <w:sz w:val="20"/>
          <w:szCs w:val="20"/>
        </w:rPr>
        <w:t xml:space="preserve"> States Court of International Trade, February 22, 2006</w:t>
      </w:r>
    </w:p>
    <w:p w14:paraId="00000135" w14:textId="77777777" w:rsidR="005C259C" w:rsidRDefault="005C259C">
      <w:pPr>
        <w:ind w:right="-240" w:hanging="360"/>
        <w:rPr>
          <w:sz w:val="20"/>
          <w:szCs w:val="20"/>
        </w:rPr>
      </w:pPr>
    </w:p>
    <w:p w14:paraId="00000136" w14:textId="77777777" w:rsidR="005C259C" w:rsidRDefault="00F42AC3">
      <w:pPr>
        <w:ind w:right="-240" w:hanging="360"/>
        <w:rPr>
          <w:sz w:val="20"/>
          <w:szCs w:val="20"/>
        </w:rPr>
      </w:pPr>
      <w:r>
        <w:rPr>
          <w:sz w:val="20"/>
          <w:szCs w:val="20"/>
        </w:rPr>
        <w:t>“Judges Becoming Judges?  Judicial Innovation in China</w:t>
      </w:r>
      <w:proofErr w:type="gramStart"/>
      <w:r>
        <w:rPr>
          <w:sz w:val="20"/>
          <w:szCs w:val="20"/>
        </w:rPr>
        <w:t>,”  Workshop</w:t>
      </w:r>
      <w:proofErr w:type="gramEnd"/>
      <w:r>
        <w:rPr>
          <w:sz w:val="20"/>
          <w:szCs w:val="20"/>
        </w:rPr>
        <w:t xml:space="preserve"> on Chinese Legal Reform, Yale Law School,  February 7, 2006</w:t>
      </w:r>
    </w:p>
    <w:p w14:paraId="00000137" w14:textId="77777777" w:rsidR="005C259C" w:rsidRDefault="005C259C">
      <w:pPr>
        <w:ind w:right="-240" w:hanging="360"/>
        <w:rPr>
          <w:sz w:val="20"/>
          <w:szCs w:val="20"/>
        </w:rPr>
      </w:pPr>
    </w:p>
    <w:p w14:paraId="00000138" w14:textId="77777777" w:rsidR="005C259C" w:rsidRDefault="00F42AC3">
      <w:pPr>
        <w:ind w:right="-240" w:hanging="360"/>
        <w:rPr>
          <w:sz w:val="20"/>
          <w:szCs w:val="20"/>
        </w:rPr>
      </w:pPr>
      <w:r>
        <w:rPr>
          <w:sz w:val="20"/>
          <w:szCs w:val="20"/>
        </w:rPr>
        <w:t xml:space="preserve">“China’s Legal and Institutional Infrastructure,” </w:t>
      </w:r>
      <w:r>
        <w:rPr>
          <w:i/>
          <w:sz w:val="20"/>
          <w:szCs w:val="20"/>
        </w:rPr>
        <w:t>China’s Emerging Financial Markets: Opportunities and Obstacles</w:t>
      </w:r>
      <w:r>
        <w:rPr>
          <w:sz w:val="20"/>
          <w:szCs w:val="20"/>
        </w:rPr>
        <w:t>, Columbia Law School Transactional Studies Program, January 19, 2006 (panel organizer and moderator)</w:t>
      </w:r>
    </w:p>
    <w:p w14:paraId="00000139" w14:textId="77777777" w:rsidR="005C259C" w:rsidRDefault="005C259C">
      <w:pPr>
        <w:ind w:right="-240" w:hanging="360"/>
        <w:rPr>
          <w:sz w:val="20"/>
          <w:szCs w:val="20"/>
        </w:rPr>
      </w:pPr>
    </w:p>
    <w:p w14:paraId="0000013A" w14:textId="77777777" w:rsidR="005C259C" w:rsidRDefault="00F42AC3">
      <w:pPr>
        <w:ind w:right="-240" w:hanging="360"/>
        <w:rPr>
          <w:sz w:val="20"/>
          <w:szCs w:val="20"/>
        </w:rPr>
      </w:pPr>
      <w:r>
        <w:rPr>
          <w:sz w:val="20"/>
          <w:szCs w:val="20"/>
        </w:rPr>
        <w:t xml:space="preserve">“Sino-American Cooperation in Building China’s Legal System,” </w:t>
      </w:r>
      <w:r>
        <w:rPr>
          <w:i/>
          <w:sz w:val="20"/>
          <w:szCs w:val="20"/>
        </w:rPr>
        <w:t xml:space="preserve">Timothy A. </w:t>
      </w:r>
      <w:proofErr w:type="spellStart"/>
      <w:r>
        <w:rPr>
          <w:i/>
          <w:sz w:val="20"/>
          <w:szCs w:val="20"/>
        </w:rPr>
        <w:t>Gelatt</w:t>
      </w:r>
      <w:proofErr w:type="spellEnd"/>
      <w:r>
        <w:rPr>
          <w:i/>
          <w:sz w:val="20"/>
          <w:szCs w:val="20"/>
        </w:rPr>
        <w:t xml:space="preserve"> Dialogue on Law and Development in Asia</w:t>
      </w:r>
      <w:r>
        <w:rPr>
          <w:sz w:val="20"/>
          <w:szCs w:val="20"/>
        </w:rPr>
        <w:t>, New York University School of Law, January 18, 2006 (roundtable participant)</w:t>
      </w:r>
    </w:p>
    <w:p w14:paraId="0000013B" w14:textId="77777777" w:rsidR="005C259C" w:rsidRDefault="005C259C">
      <w:pPr>
        <w:ind w:right="-240" w:hanging="360"/>
        <w:rPr>
          <w:sz w:val="20"/>
          <w:szCs w:val="20"/>
        </w:rPr>
      </w:pPr>
    </w:p>
    <w:p w14:paraId="0000013C" w14:textId="77777777" w:rsidR="005C259C" w:rsidRDefault="00F42AC3">
      <w:pPr>
        <w:ind w:right="-240" w:hanging="360"/>
        <w:rPr>
          <w:sz w:val="20"/>
          <w:szCs w:val="20"/>
        </w:rPr>
      </w:pPr>
      <w:r>
        <w:rPr>
          <w:sz w:val="20"/>
          <w:szCs w:val="20"/>
        </w:rPr>
        <w:t xml:space="preserve">"The Globalization of American Law? Evidence From China," </w:t>
      </w:r>
      <w:r>
        <w:rPr>
          <w:i/>
          <w:sz w:val="20"/>
          <w:szCs w:val="20"/>
        </w:rPr>
        <w:t>Section on Comparative Law</w:t>
      </w:r>
      <w:r>
        <w:rPr>
          <w:sz w:val="20"/>
          <w:szCs w:val="20"/>
        </w:rPr>
        <w:t xml:space="preserve">, American Association of Law Schools Annual Meeting, Washington, January 5, 2006 </w:t>
      </w:r>
    </w:p>
    <w:p w14:paraId="0000013D" w14:textId="77777777" w:rsidR="005C259C" w:rsidRDefault="005C259C">
      <w:pPr>
        <w:ind w:left="240" w:right="-240" w:hanging="600"/>
        <w:rPr>
          <w:sz w:val="20"/>
          <w:szCs w:val="20"/>
        </w:rPr>
      </w:pPr>
    </w:p>
    <w:p w14:paraId="0000013E" w14:textId="77777777" w:rsidR="005C259C" w:rsidRDefault="00F42AC3">
      <w:pPr>
        <w:ind w:left="240" w:right="-240" w:hanging="600"/>
        <w:rPr>
          <w:sz w:val="20"/>
          <w:szCs w:val="20"/>
        </w:rPr>
      </w:pPr>
      <w:r>
        <w:rPr>
          <w:sz w:val="20"/>
          <w:szCs w:val="20"/>
        </w:rPr>
        <w:t>“A Comparative Perspective on Courts and the Media,” Jilin University School of Law, Changchun, December 13, 2005 (in Chinese)</w:t>
      </w:r>
    </w:p>
    <w:p w14:paraId="0000013F" w14:textId="77777777" w:rsidR="005C259C" w:rsidRDefault="005C259C">
      <w:pPr>
        <w:ind w:left="240" w:right="-240" w:hanging="600"/>
        <w:rPr>
          <w:sz w:val="20"/>
          <w:szCs w:val="20"/>
        </w:rPr>
      </w:pPr>
    </w:p>
    <w:p w14:paraId="00000140" w14:textId="77777777" w:rsidR="005C259C" w:rsidRDefault="00F42AC3">
      <w:pPr>
        <w:ind w:left="240" w:right="-240" w:hanging="600"/>
        <w:rPr>
          <w:sz w:val="20"/>
          <w:szCs w:val="20"/>
        </w:rPr>
      </w:pPr>
      <w:r>
        <w:rPr>
          <w:sz w:val="20"/>
          <w:szCs w:val="20"/>
        </w:rPr>
        <w:t xml:space="preserve">“An Overview of U.S. Media Law” and “The Balance Between Fair Trials and a Free Press in China and the West,” </w:t>
      </w:r>
      <w:r>
        <w:rPr>
          <w:i/>
          <w:sz w:val="20"/>
          <w:szCs w:val="20"/>
        </w:rPr>
        <w:t>International Symposium on Media Law</w:t>
      </w:r>
      <w:r>
        <w:rPr>
          <w:sz w:val="20"/>
          <w:szCs w:val="20"/>
        </w:rPr>
        <w:t xml:space="preserve">, Institute of Law, Chinese Academy of Social </w:t>
      </w:r>
      <w:proofErr w:type="gramStart"/>
      <w:r>
        <w:rPr>
          <w:sz w:val="20"/>
          <w:szCs w:val="20"/>
        </w:rPr>
        <w:t>Sciences,  Beijing</w:t>
      </w:r>
      <w:proofErr w:type="gramEnd"/>
      <w:r>
        <w:rPr>
          <w:sz w:val="20"/>
          <w:szCs w:val="20"/>
        </w:rPr>
        <w:t>, December 10-11, 2005 (in Chinese)</w:t>
      </w:r>
    </w:p>
    <w:p w14:paraId="00000141" w14:textId="77777777" w:rsidR="005C259C" w:rsidRDefault="005C259C">
      <w:pPr>
        <w:ind w:left="240" w:right="-240" w:hanging="600"/>
        <w:rPr>
          <w:sz w:val="20"/>
          <w:szCs w:val="20"/>
        </w:rPr>
      </w:pPr>
    </w:p>
    <w:p w14:paraId="00000142" w14:textId="77777777" w:rsidR="005C259C" w:rsidRDefault="00F42AC3">
      <w:pPr>
        <w:ind w:left="240" w:right="-240" w:hanging="600"/>
        <w:rPr>
          <w:sz w:val="20"/>
          <w:szCs w:val="20"/>
        </w:rPr>
      </w:pPr>
      <w:r>
        <w:rPr>
          <w:sz w:val="20"/>
          <w:szCs w:val="20"/>
        </w:rPr>
        <w:t xml:space="preserve">“Legitimacy through Law in China,” </w:t>
      </w:r>
      <w:r>
        <w:rPr>
          <w:i/>
          <w:sz w:val="20"/>
          <w:szCs w:val="20"/>
        </w:rPr>
        <w:t>C.V. Starr Lecture</w:t>
      </w:r>
      <w:r>
        <w:rPr>
          <w:sz w:val="20"/>
          <w:szCs w:val="20"/>
        </w:rPr>
        <w:t>, New York Law School, November 16, 2005</w:t>
      </w:r>
    </w:p>
    <w:p w14:paraId="00000143" w14:textId="77777777" w:rsidR="005C259C" w:rsidRDefault="005C259C">
      <w:pPr>
        <w:ind w:left="240" w:right="-240" w:hanging="600"/>
        <w:rPr>
          <w:sz w:val="20"/>
          <w:szCs w:val="20"/>
        </w:rPr>
      </w:pPr>
    </w:p>
    <w:p w14:paraId="00000144" w14:textId="77777777" w:rsidR="005C259C" w:rsidRDefault="00F42AC3">
      <w:pPr>
        <w:ind w:left="240" w:right="-240" w:hanging="600"/>
        <w:rPr>
          <w:sz w:val="20"/>
          <w:szCs w:val="20"/>
        </w:rPr>
      </w:pPr>
      <w:r>
        <w:rPr>
          <w:sz w:val="20"/>
          <w:szCs w:val="20"/>
        </w:rPr>
        <w:t xml:space="preserve">“The Populist Threat to China’s Courts,” </w:t>
      </w:r>
      <w:r>
        <w:rPr>
          <w:i/>
          <w:sz w:val="20"/>
          <w:szCs w:val="20"/>
        </w:rPr>
        <w:t xml:space="preserve">Conference on Rule of Law Developments in </w:t>
      </w:r>
      <w:proofErr w:type="gramStart"/>
      <w:r>
        <w:rPr>
          <w:i/>
          <w:sz w:val="20"/>
          <w:szCs w:val="20"/>
        </w:rPr>
        <w:t>China</w:t>
      </w:r>
      <w:r>
        <w:rPr>
          <w:sz w:val="20"/>
          <w:szCs w:val="20"/>
        </w:rPr>
        <w:t>,  U.S.</w:t>
      </w:r>
      <w:proofErr w:type="gramEnd"/>
      <w:r>
        <w:rPr>
          <w:sz w:val="20"/>
          <w:szCs w:val="20"/>
        </w:rPr>
        <w:t xml:space="preserve"> Department of State, Bureau of Democracy, Human Rights, and </w:t>
      </w:r>
      <w:proofErr w:type="spellStart"/>
      <w:r>
        <w:rPr>
          <w:sz w:val="20"/>
          <w:szCs w:val="20"/>
        </w:rPr>
        <w:t>Labor</w:t>
      </w:r>
      <w:proofErr w:type="spellEnd"/>
      <w:r>
        <w:rPr>
          <w:sz w:val="20"/>
          <w:szCs w:val="20"/>
        </w:rPr>
        <w:t>, Washington, November 7, 2005</w:t>
      </w:r>
    </w:p>
    <w:p w14:paraId="00000145" w14:textId="77777777" w:rsidR="005C259C" w:rsidRDefault="005C259C">
      <w:pPr>
        <w:ind w:left="240" w:right="-240" w:hanging="600"/>
        <w:rPr>
          <w:sz w:val="20"/>
          <w:szCs w:val="20"/>
        </w:rPr>
      </w:pPr>
    </w:p>
    <w:p w14:paraId="00000146" w14:textId="77777777" w:rsidR="005C259C" w:rsidRDefault="00F42AC3">
      <w:pPr>
        <w:ind w:left="240" w:right="-240" w:hanging="600"/>
        <w:rPr>
          <w:sz w:val="20"/>
          <w:szCs w:val="20"/>
        </w:rPr>
      </w:pPr>
      <w:r>
        <w:rPr>
          <w:sz w:val="20"/>
          <w:szCs w:val="20"/>
        </w:rPr>
        <w:t xml:space="preserve">“International Norms and Post-WTO China,” </w:t>
      </w:r>
      <w:r>
        <w:rPr>
          <w:i/>
          <w:sz w:val="20"/>
          <w:szCs w:val="20"/>
        </w:rPr>
        <w:t>The American Branch of the International Law Association International Law Weekend</w:t>
      </w:r>
      <w:r>
        <w:rPr>
          <w:sz w:val="20"/>
          <w:szCs w:val="20"/>
        </w:rPr>
        <w:t>, New York, October 22, 2005 (panel moderator)</w:t>
      </w:r>
    </w:p>
    <w:p w14:paraId="00000147" w14:textId="77777777" w:rsidR="005C259C" w:rsidRDefault="005C259C">
      <w:pPr>
        <w:ind w:left="240" w:right="-240" w:hanging="600"/>
        <w:rPr>
          <w:sz w:val="20"/>
          <w:szCs w:val="20"/>
        </w:rPr>
      </w:pPr>
    </w:p>
    <w:p w14:paraId="00000148" w14:textId="77777777" w:rsidR="005C259C" w:rsidRDefault="00F42AC3">
      <w:pPr>
        <w:ind w:left="240" w:right="-240" w:hanging="600"/>
        <w:rPr>
          <w:sz w:val="20"/>
          <w:szCs w:val="20"/>
        </w:rPr>
      </w:pPr>
      <w:r>
        <w:rPr>
          <w:sz w:val="20"/>
          <w:szCs w:val="20"/>
        </w:rPr>
        <w:t>“An Empirical Account of Defamation Litigation in China,” Institute of Law, Chinese Academy of Social Sciences, Beijing, July 19, 2005, and China University of Law and Politics Publishing House, July 20, 2005 (in Chinese)</w:t>
      </w:r>
    </w:p>
    <w:p w14:paraId="00000149" w14:textId="77777777" w:rsidR="005C259C" w:rsidRDefault="005C259C">
      <w:pPr>
        <w:ind w:left="240" w:right="-240" w:hanging="600"/>
        <w:rPr>
          <w:sz w:val="20"/>
          <w:szCs w:val="20"/>
        </w:rPr>
      </w:pPr>
    </w:p>
    <w:p w14:paraId="0000014A" w14:textId="77777777" w:rsidR="005C259C" w:rsidRDefault="00F42AC3">
      <w:pPr>
        <w:ind w:left="240" w:right="-240" w:hanging="600"/>
        <w:rPr>
          <w:sz w:val="20"/>
          <w:szCs w:val="20"/>
        </w:rPr>
      </w:pPr>
      <w:r>
        <w:rPr>
          <w:sz w:val="20"/>
          <w:szCs w:val="20"/>
        </w:rPr>
        <w:t xml:space="preserve">“Courts and the Media in China and the U.S.” and “Defamation Litigation in Comparative Perspective,” </w:t>
      </w:r>
      <w:r>
        <w:rPr>
          <w:i/>
          <w:sz w:val="20"/>
          <w:szCs w:val="20"/>
        </w:rPr>
        <w:t>Symposium on the Judiciary and the Media</w:t>
      </w:r>
      <w:r>
        <w:rPr>
          <w:sz w:val="20"/>
          <w:szCs w:val="20"/>
        </w:rPr>
        <w:t>, Northwest University of Law and Politics, Xi’an, July 16-17, 2005 (co-sponsored by Internews) (in Chinese)</w:t>
      </w:r>
    </w:p>
    <w:p w14:paraId="0000014B" w14:textId="77777777" w:rsidR="005C259C" w:rsidRDefault="005C259C">
      <w:pPr>
        <w:ind w:left="240" w:right="-240" w:hanging="600"/>
        <w:rPr>
          <w:sz w:val="20"/>
          <w:szCs w:val="20"/>
        </w:rPr>
      </w:pPr>
    </w:p>
    <w:p w14:paraId="0000014C" w14:textId="77777777" w:rsidR="005C259C" w:rsidRDefault="00F42AC3">
      <w:pPr>
        <w:ind w:left="240" w:right="-240" w:hanging="600"/>
        <w:rPr>
          <w:sz w:val="20"/>
          <w:szCs w:val="20"/>
        </w:rPr>
      </w:pPr>
      <w:r>
        <w:rPr>
          <w:sz w:val="20"/>
          <w:szCs w:val="20"/>
        </w:rPr>
        <w:t xml:space="preserve">“Courts and the Internet: Justice or </w:t>
      </w:r>
      <w:proofErr w:type="gramStart"/>
      <w:r>
        <w:rPr>
          <w:sz w:val="20"/>
          <w:szCs w:val="20"/>
        </w:rPr>
        <w:t>Populism?,</w:t>
      </w:r>
      <w:proofErr w:type="gramEnd"/>
      <w:r>
        <w:rPr>
          <w:sz w:val="20"/>
          <w:szCs w:val="20"/>
        </w:rPr>
        <w:t xml:space="preserve">”  </w:t>
      </w:r>
      <w:r>
        <w:rPr>
          <w:i/>
          <w:sz w:val="20"/>
          <w:szCs w:val="20"/>
        </w:rPr>
        <w:t>Third Annual Chinese Internet Research Conference</w:t>
      </w:r>
      <w:r>
        <w:rPr>
          <w:sz w:val="20"/>
          <w:szCs w:val="20"/>
        </w:rPr>
        <w:t>, Michigan State University College of Law, May 23, 2005</w:t>
      </w:r>
    </w:p>
    <w:p w14:paraId="0000014D" w14:textId="77777777" w:rsidR="005C259C" w:rsidRDefault="005C259C">
      <w:pPr>
        <w:ind w:left="240" w:right="-240" w:hanging="600"/>
        <w:rPr>
          <w:sz w:val="20"/>
          <w:szCs w:val="20"/>
        </w:rPr>
      </w:pPr>
    </w:p>
    <w:p w14:paraId="0000014E" w14:textId="77777777" w:rsidR="005C259C" w:rsidRDefault="00F42AC3">
      <w:pPr>
        <w:ind w:left="240" w:right="-240" w:hanging="600"/>
        <w:rPr>
          <w:sz w:val="20"/>
          <w:szCs w:val="20"/>
        </w:rPr>
      </w:pPr>
      <w:r>
        <w:rPr>
          <w:sz w:val="20"/>
          <w:szCs w:val="20"/>
        </w:rPr>
        <w:t xml:space="preserve">“An Empirical Account of Defamation Litigation in China,” </w:t>
      </w:r>
      <w:r>
        <w:rPr>
          <w:i/>
          <w:sz w:val="20"/>
          <w:szCs w:val="20"/>
        </w:rPr>
        <w:t>Columbia Law School Faculty Workshop</w:t>
      </w:r>
      <w:r>
        <w:rPr>
          <w:sz w:val="20"/>
          <w:szCs w:val="20"/>
        </w:rPr>
        <w:t>, April 21, 2005</w:t>
      </w:r>
    </w:p>
    <w:p w14:paraId="0000014F" w14:textId="77777777" w:rsidR="005C259C" w:rsidRDefault="005C259C">
      <w:pPr>
        <w:ind w:left="240" w:right="-240" w:hanging="600"/>
        <w:rPr>
          <w:sz w:val="20"/>
          <w:szCs w:val="20"/>
        </w:rPr>
      </w:pPr>
    </w:p>
    <w:p w14:paraId="00000150" w14:textId="77777777" w:rsidR="005C259C" w:rsidRDefault="00F42AC3">
      <w:pPr>
        <w:ind w:left="240" w:right="-240" w:hanging="600"/>
        <w:rPr>
          <w:sz w:val="20"/>
          <w:szCs w:val="20"/>
        </w:rPr>
      </w:pPr>
      <w:r>
        <w:rPr>
          <w:sz w:val="20"/>
          <w:szCs w:val="20"/>
        </w:rPr>
        <w:lastRenderedPageBreak/>
        <w:t xml:space="preserve">"Defamation Litigation in China," </w:t>
      </w:r>
      <w:r>
        <w:rPr>
          <w:i/>
          <w:sz w:val="20"/>
          <w:szCs w:val="20"/>
        </w:rPr>
        <w:t xml:space="preserve">New Research on Chinese Law: A Celebration in </w:t>
      </w:r>
      <w:proofErr w:type="spellStart"/>
      <w:r>
        <w:rPr>
          <w:i/>
          <w:sz w:val="20"/>
          <w:szCs w:val="20"/>
        </w:rPr>
        <w:t>Honor</w:t>
      </w:r>
      <w:proofErr w:type="spellEnd"/>
      <w:r>
        <w:rPr>
          <w:i/>
          <w:sz w:val="20"/>
          <w:szCs w:val="20"/>
        </w:rPr>
        <w:t xml:space="preserve"> of Stanley </w:t>
      </w:r>
      <w:proofErr w:type="spellStart"/>
      <w:r>
        <w:rPr>
          <w:i/>
          <w:sz w:val="20"/>
          <w:szCs w:val="20"/>
        </w:rPr>
        <w:t>Lubman</w:t>
      </w:r>
      <w:proofErr w:type="spellEnd"/>
      <w:r>
        <w:rPr>
          <w:sz w:val="20"/>
          <w:szCs w:val="20"/>
        </w:rPr>
        <w:t>, Columbia Law School, April 15, 2005</w:t>
      </w:r>
    </w:p>
    <w:p w14:paraId="00000151" w14:textId="77777777" w:rsidR="005C259C" w:rsidRDefault="005C259C">
      <w:pPr>
        <w:ind w:left="240" w:right="-240" w:hanging="600"/>
        <w:rPr>
          <w:sz w:val="20"/>
          <w:szCs w:val="20"/>
        </w:rPr>
      </w:pPr>
    </w:p>
    <w:p w14:paraId="00000152" w14:textId="77777777" w:rsidR="005C259C" w:rsidRDefault="00F42AC3">
      <w:pPr>
        <w:ind w:left="240" w:right="-240" w:hanging="600"/>
        <w:rPr>
          <w:sz w:val="20"/>
          <w:szCs w:val="20"/>
        </w:rPr>
      </w:pPr>
      <w:r>
        <w:rPr>
          <w:sz w:val="20"/>
          <w:szCs w:val="20"/>
        </w:rPr>
        <w:t xml:space="preserve">"Legal Institutions and Economic Growth </w:t>
      </w:r>
      <w:proofErr w:type="gramStart"/>
      <w:r>
        <w:rPr>
          <w:sz w:val="20"/>
          <w:szCs w:val="20"/>
        </w:rPr>
        <w:t>In</w:t>
      </w:r>
      <w:proofErr w:type="gramEnd"/>
      <w:r>
        <w:rPr>
          <w:sz w:val="20"/>
          <w:szCs w:val="20"/>
        </w:rPr>
        <w:t xml:space="preserve"> China," </w:t>
      </w:r>
      <w:r>
        <w:rPr>
          <w:i/>
          <w:sz w:val="20"/>
          <w:szCs w:val="20"/>
        </w:rPr>
        <w:t>China's Economic Emergence: Progress, Pitfalls, and Implications at Home and Abroad</w:t>
      </w:r>
      <w:r>
        <w:rPr>
          <w:sz w:val="20"/>
          <w:szCs w:val="20"/>
        </w:rPr>
        <w:t>, Weatherhead East Asian Institute, Columbia University, April 8, 2005</w:t>
      </w:r>
    </w:p>
    <w:p w14:paraId="00000153" w14:textId="77777777" w:rsidR="005C259C" w:rsidRDefault="005C259C">
      <w:pPr>
        <w:ind w:right="-240" w:hanging="360"/>
        <w:rPr>
          <w:sz w:val="20"/>
          <w:szCs w:val="20"/>
        </w:rPr>
      </w:pPr>
    </w:p>
    <w:p w14:paraId="00000154" w14:textId="77777777" w:rsidR="005C259C" w:rsidRDefault="00F42AC3">
      <w:pPr>
        <w:ind w:right="-240" w:hanging="360"/>
        <w:rPr>
          <w:sz w:val="20"/>
          <w:szCs w:val="20"/>
        </w:rPr>
      </w:pPr>
      <w:r>
        <w:rPr>
          <w:sz w:val="20"/>
          <w:szCs w:val="20"/>
        </w:rPr>
        <w:t xml:space="preserve">"Professions and Accountability," </w:t>
      </w:r>
      <w:r>
        <w:rPr>
          <w:i/>
          <w:sz w:val="20"/>
          <w:szCs w:val="20"/>
        </w:rPr>
        <w:t>Conference on the Professions and Professionalism in China</w:t>
      </w:r>
      <w:r>
        <w:rPr>
          <w:sz w:val="20"/>
          <w:szCs w:val="20"/>
        </w:rPr>
        <w:t>, Harvard Law School, January 29, 2005 (panel commentator)</w:t>
      </w:r>
    </w:p>
    <w:p w14:paraId="00000155" w14:textId="77777777" w:rsidR="005C259C" w:rsidRDefault="005C259C">
      <w:pPr>
        <w:ind w:right="-240" w:hanging="360"/>
        <w:rPr>
          <w:sz w:val="20"/>
          <w:szCs w:val="20"/>
        </w:rPr>
      </w:pPr>
    </w:p>
    <w:p w14:paraId="00000156" w14:textId="77777777" w:rsidR="005C259C" w:rsidRDefault="00F42AC3">
      <w:pPr>
        <w:ind w:right="-240" w:hanging="360"/>
        <w:rPr>
          <w:sz w:val="20"/>
          <w:szCs w:val="20"/>
        </w:rPr>
      </w:pPr>
      <w:r>
        <w:rPr>
          <w:sz w:val="20"/>
          <w:szCs w:val="20"/>
        </w:rPr>
        <w:t xml:space="preserve">"Legitimacy through Law in China," </w:t>
      </w:r>
      <w:r>
        <w:rPr>
          <w:i/>
          <w:sz w:val="20"/>
          <w:szCs w:val="20"/>
        </w:rPr>
        <w:t>Columbia</w:t>
      </w:r>
      <w:r>
        <w:rPr>
          <w:sz w:val="20"/>
          <w:szCs w:val="20"/>
        </w:rPr>
        <w:t xml:space="preserve"> </w:t>
      </w:r>
      <w:r>
        <w:rPr>
          <w:i/>
          <w:sz w:val="20"/>
          <w:szCs w:val="20"/>
        </w:rPr>
        <w:t>University Peace Seminar</w:t>
      </w:r>
      <w:r>
        <w:rPr>
          <w:sz w:val="20"/>
          <w:szCs w:val="20"/>
        </w:rPr>
        <w:t>, January 25, 2005</w:t>
      </w:r>
    </w:p>
    <w:p w14:paraId="00000157" w14:textId="77777777" w:rsidR="005C259C" w:rsidRDefault="005C259C">
      <w:pPr>
        <w:ind w:right="-240" w:hanging="360"/>
        <w:rPr>
          <w:sz w:val="20"/>
          <w:szCs w:val="20"/>
        </w:rPr>
      </w:pPr>
    </w:p>
    <w:p w14:paraId="00000158" w14:textId="77777777" w:rsidR="005C259C" w:rsidRDefault="00F42AC3">
      <w:pPr>
        <w:ind w:right="-240" w:hanging="360"/>
        <w:rPr>
          <w:sz w:val="20"/>
          <w:szCs w:val="20"/>
        </w:rPr>
      </w:pPr>
      <w:r>
        <w:rPr>
          <w:sz w:val="20"/>
          <w:szCs w:val="20"/>
        </w:rPr>
        <w:t xml:space="preserve">“Politics, News and the Internet in China,” </w:t>
      </w:r>
      <w:r>
        <w:rPr>
          <w:i/>
          <w:sz w:val="20"/>
          <w:szCs w:val="20"/>
        </w:rPr>
        <w:t xml:space="preserve">Museum of Television and Radio Media </w:t>
      </w:r>
      <w:proofErr w:type="spellStart"/>
      <w:r>
        <w:rPr>
          <w:i/>
          <w:sz w:val="20"/>
          <w:szCs w:val="20"/>
        </w:rPr>
        <w:t>Center</w:t>
      </w:r>
      <w:proofErr w:type="spellEnd"/>
      <w:r>
        <w:rPr>
          <w:i/>
          <w:sz w:val="20"/>
          <w:szCs w:val="20"/>
        </w:rPr>
        <w:t xml:space="preserve"> Dialogue</w:t>
      </w:r>
      <w:r>
        <w:rPr>
          <w:sz w:val="20"/>
          <w:szCs w:val="20"/>
        </w:rPr>
        <w:t>, January 10, 2005 (roundtable participant)</w:t>
      </w:r>
    </w:p>
    <w:p w14:paraId="00000159" w14:textId="77777777" w:rsidR="005C259C" w:rsidRDefault="005C259C">
      <w:pPr>
        <w:ind w:right="-240" w:hanging="360"/>
        <w:rPr>
          <w:sz w:val="20"/>
          <w:szCs w:val="20"/>
        </w:rPr>
      </w:pPr>
    </w:p>
    <w:p w14:paraId="0000015A" w14:textId="77777777" w:rsidR="005C259C" w:rsidRDefault="00F42AC3">
      <w:pPr>
        <w:ind w:right="-240" w:hanging="360"/>
        <w:rPr>
          <w:sz w:val="20"/>
          <w:szCs w:val="20"/>
        </w:rPr>
      </w:pPr>
      <w:r>
        <w:rPr>
          <w:sz w:val="20"/>
          <w:szCs w:val="20"/>
        </w:rPr>
        <w:t>"The Media and Courts in China and the United States," Peking University School of Law, Shenzhen Graduate School, December 11, 2004 (in Chinese)</w:t>
      </w:r>
    </w:p>
    <w:p w14:paraId="0000015B" w14:textId="77777777" w:rsidR="005C259C" w:rsidRDefault="005C259C">
      <w:pPr>
        <w:ind w:right="-240" w:hanging="360"/>
        <w:rPr>
          <w:color w:val="000000"/>
          <w:sz w:val="20"/>
          <w:szCs w:val="20"/>
        </w:rPr>
      </w:pPr>
    </w:p>
    <w:p w14:paraId="0000015C" w14:textId="77777777" w:rsidR="005C259C" w:rsidRDefault="00F42AC3">
      <w:pPr>
        <w:ind w:right="-240" w:hanging="360"/>
        <w:rPr>
          <w:color w:val="000000"/>
          <w:sz w:val="20"/>
          <w:szCs w:val="20"/>
        </w:rPr>
      </w:pPr>
      <w:r>
        <w:rPr>
          <w:color w:val="000000"/>
          <w:sz w:val="20"/>
          <w:szCs w:val="20"/>
        </w:rPr>
        <w:t>"China</w:t>
      </w:r>
      <w:r>
        <w:rPr>
          <w:sz w:val="20"/>
          <w:szCs w:val="20"/>
        </w:rPr>
        <w:t xml:space="preserve">: </w:t>
      </w:r>
      <w:r>
        <w:rPr>
          <w:color w:val="000000"/>
          <w:sz w:val="20"/>
          <w:szCs w:val="20"/>
        </w:rPr>
        <w:t xml:space="preserve">Is the Economic Boom Sustainable," </w:t>
      </w:r>
      <w:r>
        <w:rPr>
          <w:i/>
          <w:color w:val="000000"/>
          <w:sz w:val="20"/>
          <w:szCs w:val="20"/>
        </w:rPr>
        <w:t>Net Impact Conference</w:t>
      </w:r>
      <w:r>
        <w:rPr>
          <w:color w:val="000000"/>
          <w:sz w:val="20"/>
          <w:szCs w:val="20"/>
        </w:rPr>
        <w:t xml:space="preserve">, Columbia Business School, November 13, 2004 </w:t>
      </w:r>
    </w:p>
    <w:p w14:paraId="0000015D" w14:textId="77777777" w:rsidR="005C259C" w:rsidRDefault="005C259C">
      <w:pPr>
        <w:ind w:right="-240" w:hanging="360"/>
        <w:rPr>
          <w:sz w:val="20"/>
          <w:szCs w:val="20"/>
        </w:rPr>
      </w:pPr>
    </w:p>
    <w:p w14:paraId="0000015E" w14:textId="77777777" w:rsidR="005C259C" w:rsidRDefault="00F42AC3">
      <w:pPr>
        <w:ind w:right="-240" w:hanging="360"/>
        <w:rPr>
          <w:sz w:val="20"/>
          <w:szCs w:val="20"/>
        </w:rPr>
      </w:pPr>
      <w:r>
        <w:rPr>
          <w:sz w:val="20"/>
          <w:szCs w:val="20"/>
        </w:rPr>
        <w:t xml:space="preserve">"Regulation of the Media in China," </w:t>
      </w:r>
      <w:r>
        <w:rPr>
          <w:i/>
          <w:sz w:val="20"/>
          <w:szCs w:val="20"/>
        </w:rPr>
        <w:t>Conference on Regulatory Compliance in China</w:t>
      </w:r>
      <w:r>
        <w:rPr>
          <w:sz w:val="20"/>
          <w:szCs w:val="20"/>
        </w:rPr>
        <w:t xml:space="preserve">, Georgetown Law </w:t>
      </w:r>
      <w:proofErr w:type="spellStart"/>
      <w:r>
        <w:rPr>
          <w:sz w:val="20"/>
          <w:szCs w:val="20"/>
        </w:rPr>
        <w:t>Center</w:t>
      </w:r>
      <w:proofErr w:type="spellEnd"/>
      <w:r>
        <w:rPr>
          <w:sz w:val="20"/>
          <w:szCs w:val="20"/>
        </w:rPr>
        <w:t>, November 4, 2004</w:t>
      </w:r>
    </w:p>
    <w:p w14:paraId="0000015F" w14:textId="77777777" w:rsidR="005C259C" w:rsidRDefault="005C259C">
      <w:pPr>
        <w:ind w:right="-240" w:hanging="360"/>
        <w:rPr>
          <w:b/>
          <w:sz w:val="20"/>
          <w:szCs w:val="20"/>
        </w:rPr>
      </w:pPr>
    </w:p>
    <w:p w14:paraId="00000160" w14:textId="77777777" w:rsidR="005C259C" w:rsidRDefault="00F42AC3">
      <w:pPr>
        <w:ind w:right="-240" w:hanging="360"/>
        <w:rPr>
          <w:i/>
          <w:sz w:val="20"/>
          <w:szCs w:val="20"/>
        </w:rPr>
      </w:pPr>
      <w:r>
        <w:rPr>
          <w:b/>
          <w:sz w:val="20"/>
          <w:szCs w:val="20"/>
        </w:rPr>
        <w:t>"</w:t>
      </w:r>
      <w:r>
        <w:rPr>
          <w:sz w:val="20"/>
          <w:szCs w:val="20"/>
        </w:rPr>
        <w:t xml:space="preserve">Access to Justice," </w:t>
      </w:r>
      <w:r>
        <w:rPr>
          <w:i/>
          <w:sz w:val="20"/>
          <w:szCs w:val="20"/>
        </w:rPr>
        <w:t>Roundtable of the Congressional Executive Commission on China</w:t>
      </w:r>
      <w:r>
        <w:rPr>
          <w:sz w:val="20"/>
          <w:szCs w:val="20"/>
        </w:rPr>
        <w:t xml:space="preserve">, July 12, 2004, </w:t>
      </w:r>
      <w:r>
        <w:rPr>
          <w:i/>
          <w:sz w:val="20"/>
          <w:szCs w:val="20"/>
        </w:rPr>
        <w:t>available at http://www.cecc.gov/pages/roundtables/071204/</w:t>
      </w:r>
    </w:p>
    <w:p w14:paraId="00000161" w14:textId="77777777" w:rsidR="005C259C" w:rsidRDefault="005C259C">
      <w:pPr>
        <w:ind w:right="-240" w:hanging="360"/>
        <w:rPr>
          <w:i/>
          <w:sz w:val="20"/>
          <w:szCs w:val="20"/>
        </w:rPr>
      </w:pPr>
    </w:p>
    <w:p w14:paraId="00000162" w14:textId="77777777" w:rsidR="005C259C" w:rsidRDefault="00F42AC3">
      <w:pPr>
        <w:ind w:right="-240" w:hanging="360"/>
        <w:rPr>
          <w:sz w:val="20"/>
          <w:szCs w:val="20"/>
        </w:rPr>
      </w:pPr>
      <w:r>
        <w:rPr>
          <w:i/>
          <w:sz w:val="20"/>
          <w:szCs w:val="20"/>
        </w:rPr>
        <w:t>"</w:t>
      </w:r>
      <w:r>
        <w:rPr>
          <w:sz w:val="20"/>
          <w:szCs w:val="20"/>
        </w:rPr>
        <w:t xml:space="preserve">Searching for Court Autonomy in China," </w:t>
      </w:r>
      <w:r>
        <w:rPr>
          <w:i/>
          <w:sz w:val="20"/>
          <w:szCs w:val="20"/>
        </w:rPr>
        <w:t>Workshop on Japanese Law</w:t>
      </w:r>
      <w:r>
        <w:rPr>
          <w:sz w:val="20"/>
          <w:szCs w:val="20"/>
        </w:rPr>
        <w:t>, Cornell Law School, May 15, 2004</w:t>
      </w:r>
    </w:p>
    <w:p w14:paraId="00000163" w14:textId="77777777" w:rsidR="005C259C" w:rsidRDefault="005C259C">
      <w:pPr>
        <w:ind w:right="-240" w:hanging="360"/>
        <w:rPr>
          <w:sz w:val="20"/>
          <w:szCs w:val="20"/>
        </w:rPr>
      </w:pPr>
    </w:p>
    <w:p w14:paraId="00000164" w14:textId="77777777" w:rsidR="005C259C" w:rsidRDefault="00F42AC3">
      <w:pPr>
        <w:ind w:right="-240" w:hanging="360"/>
        <w:rPr>
          <w:sz w:val="20"/>
          <w:szCs w:val="20"/>
        </w:rPr>
      </w:pPr>
      <w:r>
        <w:rPr>
          <w:sz w:val="20"/>
          <w:szCs w:val="20"/>
        </w:rPr>
        <w:t xml:space="preserve">"The Impact of the Internet on the Chinese Legal System," </w:t>
      </w:r>
      <w:r>
        <w:rPr>
          <w:i/>
          <w:sz w:val="20"/>
          <w:szCs w:val="20"/>
        </w:rPr>
        <w:t>Conference on</w:t>
      </w:r>
      <w:r>
        <w:rPr>
          <w:sz w:val="20"/>
          <w:szCs w:val="20"/>
        </w:rPr>
        <w:t xml:space="preserve"> </w:t>
      </w:r>
      <w:r>
        <w:rPr>
          <w:i/>
          <w:sz w:val="20"/>
          <w:szCs w:val="20"/>
        </w:rPr>
        <w:t>China's Digital Future</w:t>
      </w:r>
      <w:r>
        <w:rPr>
          <w:sz w:val="20"/>
          <w:szCs w:val="20"/>
        </w:rPr>
        <w:t>, University of California at Berkeley School of Journalism, May 1, 2004</w:t>
      </w:r>
    </w:p>
    <w:p w14:paraId="00000165" w14:textId="77777777" w:rsidR="005C259C" w:rsidRDefault="005C259C">
      <w:pPr>
        <w:ind w:right="-240" w:hanging="360"/>
        <w:rPr>
          <w:sz w:val="20"/>
          <w:szCs w:val="20"/>
        </w:rPr>
      </w:pPr>
    </w:p>
    <w:p w14:paraId="00000166" w14:textId="77777777" w:rsidR="005C259C" w:rsidRDefault="00F42AC3">
      <w:pPr>
        <w:ind w:right="-240" w:hanging="360"/>
        <w:rPr>
          <w:sz w:val="20"/>
          <w:szCs w:val="20"/>
        </w:rPr>
      </w:pPr>
      <w:r>
        <w:rPr>
          <w:sz w:val="20"/>
          <w:szCs w:val="20"/>
        </w:rPr>
        <w:t xml:space="preserve">"Disclosure and Reporting," </w:t>
      </w:r>
      <w:r>
        <w:rPr>
          <w:i/>
          <w:sz w:val="20"/>
          <w:szCs w:val="20"/>
        </w:rPr>
        <w:t>Conference on Corporate Social Responsibility in China</w:t>
      </w:r>
      <w:r>
        <w:rPr>
          <w:sz w:val="20"/>
          <w:szCs w:val="20"/>
        </w:rPr>
        <w:t>, Columbia University, April 22, 2004 (panel moderator)</w:t>
      </w:r>
    </w:p>
    <w:p w14:paraId="00000167" w14:textId="77777777" w:rsidR="005C259C" w:rsidRDefault="005C259C">
      <w:pPr>
        <w:ind w:right="-240" w:hanging="360"/>
        <w:rPr>
          <w:sz w:val="20"/>
          <w:szCs w:val="20"/>
        </w:rPr>
      </w:pPr>
    </w:p>
    <w:p w14:paraId="00000168" w14:textId="77777777" w:rsidR="005C259C" w:rsidRDefault="00F42AC3">
      <w:pPr>
        <w:ind w:right="-240" w:hanging="360"/>
        <w:rPr>
          <w:sz w:val="20"/>
          <w:szCs w:val="20"/>
        </w:rPr>
      </w:pPr>
      <w:r>
        <w:rPr>
          <w:sz w:val="20"/>
          <w:szCs w:val="20"/>
        </w:rPr>
        <w:t xml:space="preserve">"Watchdogs or Demagogues?  The Media in the Chinese Legal System," </w:t>
      </w:r>
      <w:r>
        <w:rPr>
          <w:i/>
          <w:sz w:val="20"/>
          <w:szCs w:val="20"/>
        </w:rPr>
        <w:t>Winston Lord Roundtable on Asia, the Rule of Law, and U.S. Foreign Policy</w:t>
      </w:r>
      <w:r>
        <w:rPr>
          <w:sz w:val="20"/>
          <w:szCs w:val="20"/>
        </w:rPr>
        <w:t>, Council on Foreign Relations, New York, March 3, 2004</w:t>
      </w:r>
    </w:p>
    <w:p w14:paraId="00000169" w14:textId="77777777" w:rsidR="005C259C" w:rsidRDefault="005C259C">
      <w:pPr>
        <w:ind w:right="-240" w:hanging="360"/>
        <w:rPr>
          <w:sz w:val="20"/>
          <w:szCs w:val="20"/>
        </w:rPr>
      </w:pPr>
    </w:p>
    <w:p w14:paraId="0000016A" w14:textId="77777777" w:rsidR="005C259C" w:rsidRDefault="00F42AC3">
      <w:pPr>
        <w:ind w:right="-240" w:hanging="360"/>
        <w:rPr>
          <w:sz w:val="20"/>
          <w:szCs w:val="20"/>
        </w:rPr>
      </w:pPr>
      <w:r>
        <w:rPr>
          <w:sz w:val="20"/>
          <w:szCs w:val="20"/>
        </w:rPr>
        <w:t xml:space="preserve">"An Introduction to the United States Legal System," </w:t>
      </w:r>
      <w:proofErr w:type="spellStart"/>
      <w:r>
        <w:rPr>
          <w:sz w:val="20"/>
          <w:szCs w:val="20"/>
        </w:rPr>
        <w:t>Hanyang</w:t>
      </w:r>
      <w:proofErr w:type="spellEnd"/>
      <w:r>
        <w:rPr>
          <w:sz w:val="20"/>
          <w:szCs w:val="20"/>
        </w:rPr>
        <w:t xml:space="preserve"> District People's Procuratorate, Wuhan, March 18, 2004 (in Chinese)</w:t>
      </w:r>
    </w:p>
    <w:p w14:paraId="0000016B" w14:textId="77777777" w:rsidR="005C259C" w:rsidRDefault="005C259C">
      <w:pPr>
        <w:ind w:right="-240" w:hanging="360"/>
        <w:rPr>
          <w:sz w:val="20"/>
          <w:szCs w:val="20"/>
        </w:rPr>
      </w:pPr>
    </w:p>
    <w:p w14:paraId="0000016C" w14:textId="77777777" w:rsidR="005C259C" w:rsidRDefault="00F42AC3">
      <w:pPr>
        <w:ind w:right="-240" w:hanging="360"/>
        <w:rPr>
          <w:sz w:val="20"/>
          <w:szCs w:val="20"/>
        </w:rPr>
      </w:pPr>
      <w:r>
        <w:rPr>
          <w:sz w:val="20"/>
          <w:szCs w:val="20"/>
        </w:rPr>
        <w:t xml:space="preserve">"The Media and Courts in China and the United States," Wuhan University School of Law, March 17, 2004, and </w:t>
      </w:r>
      <w:proofErr w:type="gramStart"/>
      <w:r>
        <w:rPr>
          <w:sz w:val="20"/>
          <w:szCs w:val="20"/>
        </w:rPr>
        <w:t>South Central</w:t>
      </w:r>
      <w:proofErr w:type="gramEnd"/>
      <w:r>
        <w:rPr>
          <w:sz w:val="20"/>
          <w:szCs w:val="20"/>
        </w:rPr>
        <w:t xml:space="preserve"> University of Finance and Law, Wuhan, March 18, 2004 (in Chinese)</w:t>
      </w:r>
    </w:p>
    <w:p w14:paraId="0000016D" w14:textId="77777777" w:rsidR="005C259C" w:rsidRDefault="005C259C">
      <w:pPr>
        <w:ind w:right="-240" w:hanging="360"/>
        <w:rPr>
          <w:sz w:val="20"/>
          <w:szCs w:val="20"/>
        </w:rPr>
      </w:pPr>
    </w:p>
    <w:p w14:paraId="0000016E" w14:textId="77777777" w:rsidR="005C259C" w:rsidRDefault="00F42AC3">
      <w:pPr>
        <w:ind w:right="-240" w:hanging="360"/>
        <w:rPr>
          <w:sz w:val="20"/>
          <w:szCs w:val="20"/>
        </w:rPr>
      </w:pPr>
      <w:r>
        <w:rPr>
          <w:sz w:val="20"/>
          <w:szCs w:val="20"/>
        </w:rPr>
        <w:t>"Cross Strait Tensions and the Taiwanese Presidential Election," Columbia University Weatherhead East Asian Institute, February 17, 2004</w:t>
      </w:r>
    </w:p>
    <w:p w14:paraId="0000016F" w14:textId="77777777" w:rsidR="005C259C" w:rsidRDefault="005C259C">
      <w:pPr>
        <w:ind w:right="-240" w:hanging="360"/>
        <w:rPr>
          <w:sz w:val="20"/>
          <w:szCs w:val="20"/>
        </w:rPr>
      </w:pPr>
    </w:p>
    <w:p w14:paraId="00000170" w14:textId="77777777" w:rsidR="005C259C" w:rsidRDefault="00F42AC3">
      <w:pPr>
        <w:ind w:right="-240" w:hanging="360"/>
        <w:rPr>
          <w:i/>
          <w:sz w:val="20"/>
          <w:szCs w:val="20"/>
        </w:rPr>
      </w:pPr>
      <w:r>
        <w:rPr>
          <w:sz w:val="20"/>
          <w:szCs w:val="20"/>
        </w:rPr>
        <w:t>"The Future of China's Legal Reform</w:t>
      </w:r>
      <w:r>
        <w:rPr>
          <w:i/>
          <w:sz w:val="20"/>
          <w:szCs w:val="20"/>
        </w:rPr>
        <w:t>s</w:t>
      </w:r>
      <w:r>
        <w:rPr>
          <w:sz w:val="20"/>
          <w:szCs w:val="20"/>
        </w:rPr>
        <w:t xml:space="preserve">," </w:t>
      </w:r>
      <w:r>
        <w:rPr>
          <w:i/>
          <w:sz w:val="20"/>
          <w:szCs w:val="20"/>
        </w:rPr>
        <w:t>Conference on the Future of Political Reform in China</w:t>
      </w:r>
      <w:r>
        <w:rPr>
          <w:sz w:val="20"/>
          <w:szCs w:val="20"/>
        </w:rPr>
        <w:t xml:space="preserve">, Carnegie Endowment for International Peace, Washington, D.C., January 29, 2004, </w:t>
      </w:r>
      <w:r>
        <w:rPr>
          <w:i/>
          <w:sz w:val="20"/>
          <w:szCs w:val="20"/>
        </w:rPr>
        <w:t>available at http://www.ceip.org/files/pdf/Jan29-FinalPanel-edited-23Feb2004.pdf</w:t>
      </w:r>
    </w:p>
    <w:p w14:paraId="00000171" w14:textId="77777777" w:rsidR="005C259C" w:rsidRDefault="005C259C">
      <w:pPr>
        <w:ind w:right="-240" w:hanging="360"/>
        <w:rPr>
          <w:sz w:val="20"/>
          <w:szCs w:val="20"/>
        </w:rPr>
      </w:pPr>
    </w:p>
    <w:p w14:paraId="00000172" w14:textId="77777777" w:rsidR="005C259C" w:rsidRDefault="00F42AC3">
      <w:pPr>
        <w:ind w:right="-240" w:hanging="360"/>
        <w:rPr>
          <w:sz w:val="20"/>
          <w:szCs w:val="20"/>
        </w:rPr>
      </w:pPr>
      <w:r>
        <w:rPr>
          <w:sz w:val="20"/>
          <w:szCs w:val="20"/>
        </w:rPr>
        <w:t xml:space="preserve">"The Impact of the Media on China's Courts," </w:t>
      </w:r>
      <w:r>
        <w:rPr>
          <w:i/>
          <w:sz w:val="20"/>
          <w:szCs w:val="20"/>
        </w:rPr>
        <w:t>Panel on Media Law in the People's Republic of China</w:t>
      </w:r>
      <w:r>
        <w:rPr>
          <w:sz w:val="20"/>
          <w:szCs w:val="20"/>
        </w:rPr>
        <w:t>, American Association of Law Schools Annual Meeting, Atlanta, January 5, 2004</w:t>
      </w:r>
    </w:p>
    <w:p w14:paraId="00000173" w14:textId="77777777" w:rsidR="005C259C" w:rsidRDefault="005C259C">
      <w:pPr>
        <w:ind w:right="-240" w:hanging="360"/>
        <w:rPr>
          <w:color w:val="000000"/>
          <w:sz w:val="20"/>
          <w:szCs w:val="20"/>
        </w:rPr>
      </w:pPr>
    </w:p>
    <w:p w14:paraId="00000174" w14:textId="77777777" w:rsidR="005C259C" w:rsidRDefault="00F42AC3">
      <w:pPr>
        <w:ind w:right="-240" w:hanging="360"/>
        <w:rPr>
          <w:color w:val="000000"/>
          <w:sz w:val="20"/>
          <w:szCs w:val="20"/>
        </w:rPr>
      </w:pPr>
      <w:r>
        <w:rPr>
          <w:color w:val="000000"/>
          <w:sz w:val="20"/>
          <w:szCs w:val="20"/>
        </w:rPr>
        <w:lastRenderedPageBreak/>
        <w:t>"Update on Hong Kong: The Storm After the Calm," Columbia University Weatherhead East Asia Institute, September 16, 2003</w:t>
      </w:r>
    </w:p>
    <w:p w14:paraId="00000175" w14:textId="77777777" w:rsidR="005C259C" w:rsidRDefault="005C259C">
      <w:pPr>
        <w:ind w:right="-240" w:hanging="360"/>
        <w:rPr>
          <w:sz w:val="20"/>
          <w:szCs w:val="20"/>
        </w:rPr>
      </w:pPr>
    </w:p>
    <w:p w14:paraId="00000176" w14:textId="77777777" w:rsidR="005C259C" w:rsidRDefault="00F42AC3">
      <w:pPr>
        <w:ind w:right="-240" w:hanging="360"/>
        <w:rPr>
          <w:sz w:val="20"/>
          <w:szCs w:val="20"/>
        </w:rPr>
      </w:pPr>
      <w:r>
        <w:rPr>
          <w:sz w:val="20"/>
          <w:szCs w:val="20"/>
        </w:rPr>
        <w:t xml:space="preserve">"The Media as a Legal Institution in China," </w:t>
      </w:r>
      <w:r>
        <w:rPr>
          <w:i/>
          <w:sz w:val="20"/>
          <w:szCs w:val="20"/>
        </w:rPr>
        <w:t>Yale Law School Chinese Law Colloquium</w:t>
      </w:r>
      <w:r>
        <w:rPr>
          <w:sz w:val="20"/>
          <w:szCs w:val="20"/>
        </w:rPr>
        <w:t xml:space="preserve">, October 14, 2003, </w:t>
      </w:r>
      <w:r>
        <w:rPr>
          <w:i/>
          <w:sz w:val="20"/>
          <w:szCs w:val="20"/>
        </w:rPr>
        <w:t>Columbia Law School Faculty Retreat</w:t>
      </w:r>
      <w:r>
        <w:rPr>
          <w:sz w:val="20"/>
          <w:szCs w:val="20"/>
        </w:rPr>
        <w:t xml:space="preserve">, October 10, 2003, and </w:t>
      </w:r>
      <w:r>
        <w:rPr>
          <w:i/>
          <w:sz w:val="20"/>
          <w:szCs w:val="20"/>
        </w:rPr>
        <w:t>Columbia University Weatherhead East Asia Institute Brownbag Lunch Lecture</w:t>
      </w:r>
      <w:r>
        <w:rPr>
          <w:sz w:val="20"/>
          <w:szCs w:val="20"/>
        </w:rPr>
        <w:t>, April 23, 2003</w:t>
      </w:r>
    </w:p>
    <w:p w14:paraId="00000177" w14:textId="77777777" w:rsidR="005C259C" w:rsidRDefault="005C259C">
      <w:pPr>
        <w:ind w:right="-240" w:hanging="360"/>
        <w:rPr>
          <w:sz w:val="20"/>
          <w:szCs w:val="20"/>
        </w:rPr>
      </w:pPr>
    </w:p>
    <w:p w14:paraId="00000178" w14:textId="77777777" w:rsidR="005C259C" w:rsidRDefault="00F42AC3">
      <w:pPr>
        <w:ind w:right="-240" w:hanging="360"/>
        <w:rPr>
          <w:sz w:val="20"/>
          <w:szCs w:val="20"/>
        </w:rPr>
      </w:pPr>
      <w:r>
        <w:rPr>
          <w:sz w:val="20"/>
          <w:szCs w:val="20"/>
        </w:rPr>
        <w:t xml:space="preserve">"The Media as a Legal Institution in China," Institute of Law, Chinese Academy of Social Sciences, July 22, 2003, and Judicial Reform Research </w:t>
      </w:r>
      <w:proofErr w:type="spellStart"/>
      <w:r>
        <w:rPr>
          <w:sz w:val="20"/>
          <w:szCs w:val="20"/>
        </w:rPr>
        <w:t>Center</w:t>
      </w:r>
      <w:proofErr w:type="spellEnd"/>
      <w:r>
        <w:rPr>
          <w:sz w:val="20"/>
          <w:szCs w:val="20"/>
        </w:rPr>
        <w:t>, Peking University School of Law, July 23, 2003 (in Chinese)</w:t>
      </w:r>
    </w:p>
    <w:p w14:paraId="00000179" w14:textId="77777777" w:rsidR="005C259C" w:rsidRDefault="005C259C">
      <w:pPr>
        <w:ind w:right="-240" w:hanging="360"/>
        <w:rPr>
          <w:sz w:val="20"/>
          <w:szCs w:val="20"/>
        </w:rPr>
      </w:pPr>
    </w:p>
    <w:p w14:paraId="0000017A" w14:textId="77777777" w:rsidR="005C259C" w:rsidRDefault="00F42AC3">
      <w:pPr>
        <w:ind w:right="-240" w:hanging="360"/>
        <w:rPr>
          <w:sz w:val="20"/>
          <w:szCs w:val="20"/>
        </w:rPr>
      </w:pPr>
      <w:r>
        <w:rPr>
          <w:sz w:val="20"/>
          <w:szCs w:val="20"/>
        </w:rPr>
        <w:t>"The Functioning of Courts in the United States," Sichuan University School of Law, March 5, 2003 (in Chinese)</w:t>
      </w:r>
    </w:p>
    <w:p w14:paraId="0000017B" w14:textId="77777777" w:rsidR="005C259C" w:rsidRDefault="005C259C">
      <w:pPr>
        <w:ind w:right="-240" w:hanging="360"/>
        <w:rPr>
          <w:sz w:val="20"/>
          <w:szCs w:val="20"/>
        </w:rPr>
      </w:pPr>
    </w:p>
    <w:p w14:paraId="0000017C" w14:textId="77777777" w:rsidR="005C259C" w:rsidRDefault="00F42AC3">
      <w:pPr>
        <w:ind w:right="-240" w:hanging="360"/>
        <w:rPr>
          <w:sz w:val="20"/>
          <w:szCs w:val="20"/>
        </w:rPr>
      </w:pPr>
      <w:r>
        <w:rPr>
          <w:sz w:val="20"/>
          <w:szCs w:val="20"/>
        </w:rPr>
        <w:t xml:space="preserve">Fellow, Salzburg Seminar, </w:t>
      </w:r>
      <w:r>
        <w:rPr>
          <w:i/>
          <w:sz w:val="20"/>
          <w:szCs w:val="20"/>
        </w:rPr>
        <w:t>Law as a Catalyst for Change in Asia</w:t>
      </w:r>
      <w:r>
        <w:rPr>
          <w:sz w:val="20"/>
          <w:szCs w:val="20"/>
        </w:rPr>
        <w:t>, Salzburg, December 4-10, 2002</w:t>
      </w:r>
    </w:p>
    <w:p w14:paraId="0000017D" w14:textId="77777777" w:rsidR="005C259C" w:rsidRDefault="005C259C">
      <w:pPr>
        <w:ind w:right="-240" w:hanging="360"/>
        <w:rPr>
          <w:sz w:val="20"/>
          <w:szCs w:val="20"/>
        </w:rPr>
      </w:pPr>
    </w:p>
    <w:p w14:paraId="0000017E" w14:textId="77777777" w:rsidR="005C259C" w:rsidRDefault="005C259C">
      <w:pPr>
        <w:ind w:right="-240" w:hanging="360"/>
        <w:rPr>
          <w:sz w:val="20"/>
          <w:szCs w:val="20"/>
        </w:rPr>
      </w:pPr>
    </w:p>
    <w:p w14:paraId="0000017F" w14:textId="77777777" w:rsidR="005C259C" w:rsidRDefault="00F42AC3">
      <w:pPr>
        <w:ind w:right="-240" w:hanging="720"/>
        <w:rPr>
          <w:b/>
          <w:sz w:val="20"/>
          <w:szCs w:val="20"/>
        </w:rPr>
      </w:pPr>
      <w:r>
        <w:rPr>
          <w:b/>
          <w:sz w:val="20"/>
          <w:szCs w:val="20"/>
        </w:rPr>
        <w:t>EDUCATION</w:t>
      </w:r>
    </w:p>
    <w:p w14:paraId="00000180" w14:textId="77777777" w:rsidR="005C259C" w:rsidRDefault="005C259C">
      <w:pPr>
        <w:ind w:right="-240" w:hanging="600"/>
        <w:rPr>
          <w:sz w:val="20"/>
          <w:szCs w:val="20"/>
        </w:rPr>
      </w:pPr>
    </w:p>
    <w:p w14:paraId="00000181" w14:textId="77777777" w:rsidR="005C259C" w:rsidRDefault="00F42AC3">
      <w:pPr>
        <w:ind w:right="-240" w:hanging="480"/>
        <w:rPr>
          <w:sz w:val="20"/>
          <w:szCs w:val="20"/>
        </w:rPr>
      </w:pPr>
      <w:r>
        <w:rPr>
          <w:b/>
          <w:sz w:val="20"/>
          <w:szCs w:val="20"/>
        </w:rPr>
        <w:t>HARVARD LAW SCHOOL</w:t>
      </w:r>
      <w:r>
        <w:rPr>
          <w:sz w:val="20"/>
          <w:szCs w:val="20"/>
        </w:rPr>
        <w:t>, J.D., June 1998</w:t>
      </w:r>
    </w:p>
    <w:p w14:paraId="00000182" w14:textId="77777777" w:rsidR="005C259C" w:rsidRDefault="00F42AC3">
      <w:pPr>
        <w:ind w:right="-240" w:hanging="480"/>
        <w:rPr>
          <w:sz w:val="20"/>
          <w:szCs w:val="20"/>
        </w:rPr>
      </w:pPr>
      <w:r>
        <w:rPr>
          <w:sz w:val="20"/>
          <w:szCs w:val="20"/>
        </w:rPr>
        <w:tab/>
      </w:r>
      <w:proofErr w:type="spellStart"/>
      <w:r>
        <w:rPr>
          <w:sz w:val="20"/>
          <w:szCs w:val="20"/>
        </w:rPr>
        <w:t>Honors</w:t>
      </w:r>
      <w:proofErr w:type="spellEnd"/>
      <w:r>
        <w:rPr>
          <w:sz w:val="20"/>
          <w:szCs w:val="20"/>
        </w:rPr>
        <w:t xml:space="preserve">:  </w:t>
      </w:r>
      <w:r>
        <w:rPr>
          <w:sz w:val="20"/>
          <w:szCs w:val="20"/>
        </w:rPr>
        <w:tab/>
      </w:r>
      <w:r>
        <w:rPr>
          <w:i/>
          <w:sz w:val="20"/>
          <w:szCs w:val="20"/>
        </w:rPr>
        <w:t>magna cum laude</w:t>
      </w:r>
    </w:p>
    <w:p w14:paraId="00000183" w14:textId="77777777" w:rsidR="005C259C" w:rsidRDefault="00F42AC3">
      <w:pPr>
        <w:ind w:right="-240" w:hanging="480"/>
        <w:rPr>
          <w:sz w:val="20"/>
          <w:szCs w:val="20"/>
        </w:rPr>
      </w:pPr>
      <w:r>
        <w:rPr>
          <w:sz w:val="20"/>
          <w:szCs w:val="20"/>
        </w:rPr>
        <w:tab/>
      </w:r>
      <w:r>
        <w:rPr>
          <w:sz w:val="20"/>
          <w:szCs w:val="20"/>
        </w:rPr>
        <w:tab/>
        <w:t xml:space="preserve">   </w:t>
      </w:r>
      <w:r>
        <w:rPr>
          <w:sz w:val="20"/>
          <w:szCs w:val="20"/>
        </w:rPr>
        <w:tab/>
        <w:t>Yong K. Kim Memorial Prize for the best paper on East Asian law (1997 and 1998)</w:t>
      </w:r>
    </w:p>
    <w:p w14:paraId="00000184" w14:textId="77777777" w:rsidR="005C259C" w:rsidRDefault="00F42AC3">
      <w:pPr>
        <w:ind w:right="-240" w:hanging="480"/>
        <w:rPr>
          <w:sz w:val="20"/>
          <w:szCs w:val="20"/>
        </w:rPr>
      </w:pPr>
      <w:r>
        <w:rPr>
          <w:sz w:val="20"/>
          <w:szCs w:val="20"/>
        </w:rPr>
        <w:tab/>
        <w:t xml:space="preserve">Activities:  </w:t>
      </w:r>
      <w:r>
        <w:rPr>
          <w:sz w:val="20"/>
          <w:szCs w:val="20"/>
        </w:rPr>
        <w:tab/>
      </w:r>
      <w:r>
        <w:rPr>
          <w:i/>
          <w:sz w:val="20"/>
          <w:szCs w:val="20"/>
        </w:rPr>
        <w:t>Harvard Law Review</w:t>
      </w:r>
      <w:r>
        <w:rPr>
          <w:sz w:val="20"/>
          <w:szCs w:val="20"/>
        </w:rPr>
        <w:t>, Articles Editor</w:t>
      </w:r>
    </w:p>
    <w:p w14:paraId="00000185" w14:textId="77777777" w:rsidR="005C259C" w:rsidRDefault="005C259C">
      <w:pPr>
        <w:ind w:right="-240" w:hanging="480"/>
        <w:rPr>
          <w:b/>
          <w:sz w:val="20"/>
          <w:szCs w:val="20"/>
        </w:rPr>
      </w:pPr>
    </w:p>
    <w:p w14:paraId="00000186" w14:textId="77777777" w:rsidR="005C259C" w:rsidRDefault="00F42AC3">
      <w:pPr>
        <w:ind w:right="-240" w:hanging="480"/>
        <w:rPr>
          <w:sz w:val="20"/>
          <w:szCs w:val="20"/>
        </w:rPr>
      </w:pPr>
      <w:r>
        <w:rPr>
          <w:b/>
          <w:sz w:val="20"/>
          <w:szCs w:val="20"/>
        </w:rPr>
        <w:t>INTER-UNIVERSITY PROGRAM FOR CHINESE LANGUAGE STUDIES IN TAIPEI</w:t>
      </w:r>
      <w:r>
        <w:rPr>
          <w:sz w:val="20"/>
          <w:szCs w:val="20"/>
        </w:rPr>
        <w:t>, 1993-94</w:t>
      </w:r>
    </w:p>
    <w:p w14:paraId="00000187" w14:textId="77777777" w:rsidR="005C259C" w:rsidRDefault="005C259C">
      <w:pPr>
        <w:ind w:right="-240" w:hanging="480"/>
        <w:rPr>
          <w:b/>
          <w:sz w:val="20"/>
          <w:szCs w:val="20"/>
        </w:rPr>
      </w:pPr>
    </w:p>
    <w:p w14:paraId="00000188" w14:textId="77777777" w:rsidR="005C259C" w:rsidRDefault="00F42AC3">
      <w:pPr>
        <w:ind w:right="-240" w:hanging="480"/>
        <w:rPr>
          <w:sz w:val="20"/>
          <w:szCs w:val="20"/>
        </w:rPr>
      </w:pPr>
      <w:r>
        <w:rPr>
          <w:b/>
          <w:sz w:val="20"/>
          <w:szCs w:val="20"/>
        </w:rPr>
        <w:t>UNIVERSITY OF OXFORD</w:t>
      </w:r>
      <w:r>
        <w:rPr>
          <w:sz w:val="20"/>
          <w:szCs w:val="20"/>
        </w:rPr>
        <w:t>, B.A. in Philosophy, Politics and Economics, June 1993</w:t>
      </w:r>
    </w:p>
    <w:p w14:paraId="00000189" w14:textId="77777777" w:rsidR="005C259C" w:rsidRDefault="00F42AC3">
      <w:pPr>
        <w:ind w:right="-240" w:hanging="480"/>
        <w:rPr>
          <w:sz w:val="20"/>
          <w:szCs w:val="20"/>
        </w:rPr>
      </w:pPr>
      <w:r>
        <w:rPr>
          <w:sz w:val="20"/>
          <w:szCs w:val="20"/>
        </w:rPr>
        <w:tab/>
      </w:r>
      <w:proofErr w:type="spellStart"/>
      <w:r>
        <w:rPr>
          <w:sz w:val="20"/>
          <w:szCs w:val="20"/>
        </w:rPr>
        <w:t>Honors</w:t>
      </w:r>
      <w:proofErr w:type="spellEnd"/>
      <w:r>
        <w:rPr>
          <w:sz w:val="20"/>
          <w:szCs w:val="20"/>
        </w:rPr>
        <w:t xml:space="preserve">: </w:t>
      </w:r>
      <w:r>
        <w:rPr>
          <w:sz w:val="20"/>
          <w:szCs w:val="20"/>
        </w:rPr>
        <w:tab/>
      </w:r>
      <w:r>
        <w:rPr>
          <w:sz w:val="20"/>
          <w:szCs w:val="20"/>
        </w:rPr>
        <w:tab/>
        <w:t>Brasenose Charitable Foundation Scholar</w:t>
      </w:r>
    </w:p>
    <w:p w14:paraId="0000018A" w14:textId="77777777" w:rsidR="005C259C" w:rsidRDefault="005C259C">
      <w:pPr>
        <w:ind w:right="-240" w:hanging="480"/>
        <w:rPr>
          <w:b/>
          <w:sz w:val="20"/>
          <w:szCs w:val="20"/>
        </w:rPr>
      </w:pPr>
    </w:p>
    <w:p w14:paraId="0000018B" w14:textId="77777777" w:rsidR="005C259C" w:rsidRDefault="00F42AC3">
      <w:pPr>
        <w:ind w:right="-240" w:hanging="480"/>
        <w:rPr>
          <w:sz w:val="20"/>
          <w:szCs w:val="20"/>
        </w:rPr>
      </w:pPr>
      <w:r>
        <w:rPr>
          <w:b/>
          <w:sz w:val="20"/>
          <w:szCs w:val="20"/>
        </w:rPr>
        <w:t>YALE UNIVERSITY</w:t>
      </w:r>
      <w:r>
        <w:rPr>
          <w:sz w:val="20"/>
          <w:szCs w:val="20"/>
        </w:rPr>
        <w:t>, B.A. in Chinese, May 1991</w:t>
      </w:r>
    </w:p>
    <w:p w14:paraId="0000018C" w14:textId="77777777" w:rsidR="005C259C" w:rsidRDefault="00F42AC3">
      <w:pPr>
        <w:ind w:right="-240" w:hanging="480"/>
        <w:rPr>
          <w:i/>
          <w:sz w:val="20"/>
          <w:szCs w:val="20"/>
        </w:rPr>
      </w:pPr>
      <w:r>
        <w:rPr>
          <w:sz w:val="20"/>
          <w:szCs w:val="20"/>
        </w:rPr>
        <w:tab/>
      </w:r>
      <w:proofErr w:type="spellStart"/>
      <w:r>
        <w:rPr>
          <w:sz w:val="20"/>
          <w:szCs w:val="20"/>
        </w:rPr>
        <w:t>Honors</w:t>
      </w:r>
      <w:proofErr w:type="spellEnd"/>
      <w:r>
        <w:rPr>
          <w:sz w:val="20"/>
          <w:szCs w:val="20"/>
        </w:rPr>
        <w:t>:</w:t>
      </w:r>
      <w:r>
        <w:rPr>
          <w:sz w:val="20"/>
          <w:szCs w:val="20"/>
        </w:rPr>
        <w:tab/>
      </w:r>
      <w:r>
        <w:rPr>
          <w:sz w:val="20"/>
          <w:szCs w:val="20"/>
        </w:rPr>
        <w:tab/>
      </w:r>
      <w:r>
        <w:rPr>
          <w:i/>
          <w:sz w:val="20"/>
          <w:szCs w:val="20"/>
        </w:rPr>
        <w:t>summa cum laude</w:t>
      </w:r>
    </w:p>
    <w:p w14:paraId="0000018D" w14:textId="77777777" w:rsidR="005C259C" w:rsidRDefault="00F42AC3">
      <w:pPr>
        <w:ind w:right="-240" w:hanging="480"/>
        <w:rPr>
          <w:sz w:val="20"/>
          <w:szCs w:val="20"/>
        </w:rPr>
      </w:pPr>
      <w:r>
        <w:rPr>
          <w:i/>
          <w:sz w:val="20"/>
          <w:szCs w:val="20"/>
        </w:rPr>
        <w:tab/>
      </w:r>
      <w:r>
        <w:rPr>
          <w:i/>
          <w:sz w:val="20"/>
          <w:szCs w:val="20"/>
        </w:rPr>
        <w:tab/>
      </w:r>
      <w:r>
        <w:rPr>
          <w:i/>
          <w:sz w:val="20"/>
          <w:szCs w:val="20"/>
        </w:rPr>
        <w:tab/>
      </w:r>
      <w:r>
        <w:rPr>
          <w:sz w:val="20"/>
          <w:szCs w:val="20"/>
        </w:rPr>
        <w:t>Phi Beta Kappa</w:t>
      </w:r>
    </w:p>
    <w:p w14:paraId="0000018E" w14:textId="77777777" w:rsidR="005C259C" w:rsidRDefault="00F42AC3">
      <w:pPr>
        <w:ind w:right="-240" w:hanging="480"/>
        <w:rPr>
          <w:sz w:val="20"/>
          <w:szCs w:val="20"/>
        </w:rPr>
      </w:pPr>
      <w:r>
        <w:rPr>
          <w:sz w:val="20"/>
          <w:szCs w:val="20"/>
        </w:rPr>
        <w:tab/>
      </w:r>
      <w:r>
        <w:rPr>
          <w:sz w:val="20"/>
          <w:szCs w:val="20"/>
        </w:rPr>
        <w:tab/>
      </w:r>
      <w:r>
        <w:rPr>
          <w:sz w:val="20"/>
          <w:szCs w:val="20"/>
        </w:rPr>
        <w:tab/>
        <w:t>Williams Prize for the outstanding essay on East Asia</w:t>
      </w:r>
    </w:p>
    <w:p w14:paraId="0000018F" w14:textId="77777777" w:rsidR="005C259C" w:rsidRDefault="00F42AC3">
      <w:pPr>
        <w:ind w:right="-240" w:hanging="480"/>
        <w:rPr>
          <w:sz w:val="20"/>
          <w:szCs w:val="20"/>
        </w:rPr>
      </w:pPr>
      <w:r>
        <w:rPr>
          <w:sz w:val="20"/>
          <w:szCs w:val="20"/>
        </w:rPr>
        <w:tab/>
      </w:r>
      <w:r>
        <w:rPr>
          <w:sz w:val="20"/>
          <w:szCs w:val="20"/>
        </w:rPr>
        <w:tab/>
      </w:r>
      <w:r>
        <w:rPr>
          <w:sz w:val="20"/>
          <w:szCs w:val="20"/>
        </w:rPr>
        <w:tab/>
        <w:t>Yale President’s Community Service Award</w:t>
      </w:r>
    </w:p>
    <w:p w14:paraId="00000190" w14:textId="77777777" w:rsidR="005C259C" w:rsidRDefault="00F42AC3">
      <w:pPr>
        <w:ind w:right="-240" w:hanging="480"/>
        <w:rPr>
          <w:sz w:val="20"/>
          <w:szCs w:val="20"/>
        </w:rPr>
      </w:pPr>
      <w:r>
        <w:rPr>
          <w:sz w:val="20"/>
          <w:szCs w:val="20"/>
        </w:rPr>
        <w:tab/>
      </w:r>
      <w:r>
        <w:rPr>
          <w:sz w:val="20"/>
          <w:szCs w:val="20"/>
        </w:rPr>
        <w:tab/>
      </w:r>
      <w:r>
        <w:rPr>
          <w:sz w:val="20"/>
          <w:szCs w:val="20"/>
        </w:rPr>
        <w:tab/>
        <w:t>Dwight Hall Humanitarian Service Award</w:t>
      </w:r>
    </w:p>
    <w:p w14:paraId="00000191" w14:textId="77777777" w:rsidR="005C259C" w:rsidRDefault="00F42AC3">
      <w:pPr>
        <w:ind w:right="-240" w:hanging="480"/>
        <w:rPr>
          <w:sz w:val="20"/>
          <w:szCs w:val="20"/>
        </w:rPr>
      </w:pPr>
      <w:r>
        <w:rPr>
          <w:sz w:val="20"/>
          <w:szCs w:val="20"/>
        </w:rPr>
        <w:tab/>
      </w:r>
      <w:r>
        <w:rPr>
          <w:sz w:val="20"/>
          <w:szCs w:val="20"/>
        </w:rPr>
        <w:tab/>
      </w:r>
      <w:r>
        <w:rPr>
          <w:sz w:val="20"/>
          <w:szCs w:val="20"/>
        </w:rPr>
        <w:tab/>
        <w:t>Bates Traveling Fellowship for research on Chinese literature</w:t>
      </w:r>
    </w:p>
    <w:p w14:paraId="00000192" w14:textId="77777777" w:rsidR="005C259C" w:rsidRDefault="005C259C">
      <w:pPr>
        <w:ind w:right="-240" w:hanging="360"/>
        <w:rPr>
          <w:sz w:val="20"/>
          <w:szCs w:val="20"/>
        </w:rPr>
      </w:pPr>
    </w:p>
    <w:p w14:paraId="00000193" w14:textId="77777777" w:rsidR="005C259C" w:rsidRDefault="005C259C">
      <w:pPr>
        <w:ind w:right="-240" w:hanging="600"/>
        <w:rPr>
          <w:sz w:val="20"/>
          <w:szCs w:val="20"/>
        </w:rPr>
      </w:pPr>
    </w:p>
    <w:p w14:paraId="00000194" w14:textId="77777777" w:rsidR="005C259C" w:rsidRDefault="00F42AC3">
      <w:pPr>
        <w:ind w:right="-240" w:hanging="600"/>
        <w:rPr>
          <w:b/>
          <w:sz w:val="20"/>
          <w:szCs w:val="20"/>
        </w:rPr>
      </w:pPr>
      <w:r>
        <w:rPr>
          <w:b/>
          <w:sz w:val="20"/>
          <w:szCs w:val="20"/>
        </w:rPr>
        <w:t>PROFESSIONAL ACTIVITIES</w:t>
      </w:r>
    </w:p>
    <w:p w14:paraId="00000195" w14:textId="77777777" w:rsidR="005C259C" w:rsidRDefault="00F42AC3">
      <w:pPr>
        <w:ind w:right="-240"/>
        <w:rPr>
          <w:sz w:val="20"/>
          <w:szCs w:val="20"/>
        </w:rPr>
      </w:pPr>
      <w:r>
        <w:rPr>
          <w:sz w:val="20"/>
          <w:szCs w:val="20"/>
        </w:rPr>
        <w:tab/>
      </w:r>
    </w:p>
    <w:p w14:paraId="00000196" w14:textId="79708417" w:rsidR="005C259C" w:rsidRDefault="00F42AC3">
      <w:pPr>
        <w:ind w:left="-360" w:right="-240"/>
        <w:rPr>
          <w:sz w:val="20"/>
          <w:szCs w:val="20"/>
        </w:rPr>
      </w:pPr>
      <w:r>
        <w:rPr>
          <w:sz w:val="20"/>
          <w:szCs w:val="20"/>
        </w:rPr>
        <w:t>Director, Parker School of Foreign and Comparative Law, 2018-present</w:t>
      </w:r>
    </w:p>
    <w:p w14:paraId="00000197" w14:textId="77777777" w:rsidR="005C259C" w:rsidRDefault="005C259C">
      <w:pPr>
        <w:ind w:left="-360" w:right="-240"/>
        <w:rPr>
          <w:rFonts w:ascii="IRE" w:eastAsia="IRE" w:hAnsi="IRE" w:cs="IRE"/>
          <w:sz w:val="20"/>
          <w:szCs w:val="20"/>
        </w:rPr>
      </w:pPr>
    </w:p>
    <w:p w14:paraId="00000198" w14:textId="77777777" w:rsidR="005C259C" w:rsidRDefault="00F42AC3">
      <w:pPr>
        <w:ind w:left="-360" w:right="-240"/>
        <w:rPr>
          <w:sz w:val="20"/>
          <w:szCs w:val="20"/>
        </w:rPr>
      </w:pPr>
      <w:r>
        <w:rPr>
          <w:sz w:val="20"/>
          <w:szCs w:val="20"/>
        </w:rPr>
        <w:t>Global Faculty Member, Peking University School of Law, 2018-present</w:t>
      </w:r>
    </w:p>
    <w:p w14:paraId="00000199" w14:textId="77777777" w:rsidR="005C259C" w:rsidRDefault="005C259C">
      <w:pPr>
        <w:ind w:left="-360" w:right="-240"/>
        <w:rPr>
          <w:sz w:val="20"/>
          <w:szCs w:val="20"/>
        </w:rPr>
      </w:pPr>
    </w:p>
    <w:p w14:paraId="0000019A" w14:textId="77777777" w:rsidR="005C259C" w:rsidRDefault="00F42AC3">
      <w:pPr>
        <w:ind w:left="-360" w:right="-240"/>
        <w:rPr>
          <w:sz w:val="20"/>
          <w:szCs w:val="20"/>
        </w:rPr>
      </w:pPr>
      <w:r>
        <w:rPr>
          <w:sz w:val="20"/>
          <w:szCs w:val="20"/>
        </w:rPr>
        <w:t>Faculty Member, Weatherhead East Asia Institute, Columbia University (2002-present; Steering Committee 2013-present)</w:t>
      </w:r>
    </w:p>
    <w:p w14:paraId="0000019B" w14:textId="77777777" w:rsidR="005C259C" w:rsidRDefault="005C259C">
      <w:pPr>
        <w:ind w:left="-360" w:right="-240"/>
        <w:rPr>
          <w:sz w:val="20"/>
          <w:szCs w:val="20"/>
        </w:rPr>
      </w:pPr>
    </w:p>
    <w:p w14:paraId="0000019C" w14:textId="77777777" w:rsidR="005C259C" w:rsidRDefault="00F42AC3">
      <w:pPr>
        <w:ind w:left="-360" w:right="-240"/>
        <w:rPr>
          <w:sz w:val="20"/>
          <w:szCs w:val="20"/>
        </w:rPr>
      </w:pPr>
      <w:r>
        <w:rPr>
          <w:sz w:val="20"/>
          <w:szCs w:val="20"/>
        </w:rPr>
        <w:t xml:space="preserve">Faculty Steering Community, Columbia Global </w:t>
      </w:r>
      <w:proofErr w:type="spellStart"/>
      <w:r>
        <w:rPr>
          <w:sz w:val="20"/>
          <w:szCs w:val="20"/>
        </w:rPr>
        <w:t>Centers</w:t>
      </w:r>
      <w:proofErr w:type="spellEnd"/>
      <w:r>
        <w:rPr>
          <w:sz w:val="20"/>
          <w:szCs w:val="20"/>
        </w:rPr>
        <w:t>: East Asia (member, 2012-present; chair, 2016-present)</w:t>
      </w:r>
    </w:p>
    <w:p w14:paraId="0000019D" w14:textId="77777777" w:rsidR="005C259C" w:rsidRDefault="005C259C">
      <w:pPr>
        <w:ind w:right="-240"/>
        <w:rPr>
          <w:sz w:val="20"/>
          <w:szCs w:val="20"/>
        </w:rPr>
      </w:pPr>
    </w:p>
    <w:p w14:paraId="0000019E" w14:textId="77777777" w:rsidR="005C259C" w:rsidRDefault="00F42AC3">
      <w:pPr>
        <w:ind w:left="-360" w:right="-240"/>
        <w:rPr>
          <w:sz w:val="20"/>
          <w:szCs w:val="20"/>
        </w:rPr>
      </w:pPr>
      <w:r>
        <w:rPr>
          <w:sz w:val="20"/>
          <w:szCs w:val="20"/>
        </w:rPr>
        <w:t>Participant, U.S.-China Legal Experts Dialogue, April 24-25, 2012; November 8-9, 2014</w:t>
      </w:r>
    </w:p>
    <w:p w14:paraId="0000019F" w14:textId="77777777" w:rsidR="005C259C" w:rsidRDefault="005C259C">
      <w:pPr>
        <w:ind w:left="-360" w:right="-240"/>
        <w:rPr>
          <w:sz w:val="20"/>
          <w:szCs w:val="20"/>
        </w:rPr>
      </w:pPr>
    </w:p>
    <w:p w14:paraId="000001A0" w14:textId="77777777" w:rsidR="005C259C" w:rsidRDefault="00F42AC3">
      <w:pPr>
        <w:ind w:left="-360" w:right="-240"/>
        <w:rPr>
          <w:sz w:val="20"/>
          <w:szCs w:val="20"/>
        </w:rPr>
      </w:pPr>
      <w:r>
        <w:rPr>
          <w:sz w:val="20"/>
          <w:szCs w:val="20"/>
        </w:rPr>
        <w:t>Consultant on Chinese Law, United States Department of State, November 2021</w:t>
      </w:r>
    </w:p>
    <w:p w14:paraId="000001A1" w14:textId="77777777" w:rsidR="005C259C" w:rsidRDefault="005C259C">
      <w:pPr>
        <w:ind w:left="-360" w:right="-240"/>
        <w:rPr>
          <w:sz w:val="20"/>
          <w:szCs w:val="20"/>
        </w:rPr>
      </w:pPr>
    </w:p>
    <w:p w14:paraId="000001A2" w14:textId="77777777" w:rsidR="005C259C" w:rsidRDefault="00F42AC3">
      <w:pPr>
        <w:ind w:left="-360" w:right="-240"/>
        <w:rPr>
          <w:sz w:val="20"/>
          <w:szCs w:val="20"/>
        </w:rPr>
      </w:pPr>
      <w:r>
        <w:rPr>
          <w:sz w:val="20"/>
          <w:szCs w:val="20"/>
        </w:rPr>
        <w:t>National Committee on U.S-China Relations Public Intellectuals Program (2008-2010)</w:t>
      </w:r>
    </w:p>
    <w:p w14:paraId="000001A3" w14:textId="77777777" w:rsidR="005C259C" w:rsidRDefault="005C259C">
      <w:pPr>
        <w:ind w:left="-360" w:right="-240"/>
        <w:rPr>
          <w:sz w:val="20"/>
          <w:szCs w:val="20"/>
        </w:rPr>
      </w:pPr>
    </w:p>
    <w:p w14:paraId="000001A4" w14:textId="77777777" w:rsidR="005C259C" w:rsidRDefault="00F42AC3">
      <w:pPr>
        <w:ind w:left="-360" w:right="-240"/>
        <w:rPr>
          <w:sz w:val="20"/>
          <w:szCs w:val="20"/>
        </w:rPr>
      </w:pPr>
      <w:r>
        <w:rPr>
          <w:sz w:val="20"/>
          <w:szCs w:val="20"/>
        </w:rPr>
        <w:t>Member, National Committee on U.S.-China Relations (2004-present)</w:t>
      </w:r>
    </w:p>
    <w:p w14:paraId="000001A5" w14:textId="77777777" w:rsidR="005C259C" w:rsidRDefault="005C259C">
      <w:pPr>
        <w:ind w:right="-240"/>
        <w:rPr>
          <w:sz w:val="20"/>
          <w:szCs w:val="20"/>
        </w:rPr>
      </w:pPr>
    </w:p>
    <w:p w14:paraId="000001A6" w14:textId="77777777" w:rsidR="005C259C" w:rsidRDefault="005C259C">
      <w:pPr>
        <w:ind w:right="-240"/>
        <w:rPr>
          <w:smallCaps/>
          <w:sz w:val="20"/>
          <w:szCs w:val="20"/>
        </w:rPr>
      </w:pPr>
    </w:p>
    <w:p w14:paraId="000001A7" w14:textId="77777777" w:rsidR="005C259C" w:rsidRDefault="00F42AC3">
      <w:pPr>
        <w:ind w:right="-240" w:hanging="600"/>
        <w:rPr>
          <w:b/>
          <w:smallCaps/>
          <w:sz w:val="20"/>
          <w:szCs w:val="20"/>
        </w:rPr>
      </w:pPr>
      <w:r>
        <w:rPr>
          <w:b/>
          <w:smallCaps/>
          <w:sz w:val="20"/>
          <w:szCs w:val="20"/>
        </w:rPr>
        <w:t>BAR ADMISSION</w:t>
      </w:r>
    </w:p>
    <w:p w14:paraId="000001A8" w14:textId="77777777" w:rsidR="005C259C" w:rsidRDefault="005C259C">
      <w:pPr>
        <w:ind w:right="-240" w:hanging="600"/>
        <w:rPr>
          <w:b/>
          <w:smallCaps/>
          <w:sz w:val="20"/>
          <w:szCs w:val="20"/>
        </w:rPr>
      </w:pPr>
    </w:p>
    <w:p w14:paraId="000001A9" w14:textId="77777777" w:rsidR="005C259C" w:rsidRDefault="00F42AC3">
      <w:pPr>
        <w:ind w:left="600" w:right="-240" w:hanging="600"/>
        <w:rPr>
          <w:sz w:val="20"/>
          <w:szCs w:val="20"/>
        </w:rPr>
      </w:pPr>
      <w:r>
        <w:rPr>
          <w:sz w:val="20"/>
          <w:szCs w:val="20"/>
        </w:rPr>
        <w:t>New York (admitted 2000)</w:t>
      </w:r>
    </w:p>
    <w:sectPr w:rsidR="005C259C">
      <w:footerReference w:type="even" r:id="rId16"/>
      <w:footerReference w:type="default" r:id="rId17"/>
      <w:pgSz w:w="12240" w:h="15840"/>
      <w:pgMar w:top="1915"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5620" w14:textId="77777777" w:rsidR="00DE1F12" w:rsidRDefault="00DE1F12">
      <w:r>
        <w:separator/>
      </w:r>
    </w:p>
  </w:endnote>
  <w:endnote w:type="continuationSeparator" w:id="0">
    <w:p w14:paraId="79628579" w14:textId="77777777" w:rsidR="00DE1F12" w:rsidRDefault="00DE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RE">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C" w14:textId="77777777" w:rsidR="005C259C" w:rsidRDefault="00F42AC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AD" w14:textId="77777777" w:rsidR="005C259C" w:rsidRDefault="005C25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A" w14:textId="6B48EBD4" w:rsidR="005C259C" w:rsidRDefault="00F42AC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D03DA">
      <w:rPr>
        <w:noProof/>
        <w:color w:val="000000"/>
      </w:rPr>
      <w:t>13</w:t>
    </w:r>
    <w:r>
      <w:rPr>
        <w:color w:val="000000"/>
      </w:rPr>
      <w:fldChar w:fldCharType="end"/>
    </w:r>
  </w:p>
  <w:p w14:paraId="000001AB" w14:textId="77777777" w:rsidR="005C259C" w:rsidRDefault="005C25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A02D" w14:textId="77777777" w:rsidR="00DE1F12" w:rsidRDefault="00DE1F12">
      <w:r>
        <w:separator/>
      </w:r>
    </w:p>
  </w:footnote>
  <w:footnote w:type="continuationSeparator" w:id="0">
    <w:p w14:paraId="5B1BAE82" w14:textId="77777777" w:rsidR="00DE1F12" w:rsidRDefault="00DE1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3EC0"/>
    <w:multiLevelType w:val="multilevel"/>
    <w:tmpl w:val="1D246BE4"/>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8344416">
    <w:abstractNumId w:val="0"/>
  </w:num>
  <w:num w:numId="2" w16cid:durableId="197932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510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891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000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9C"/>
    <w:rsid w:val="000E370B"/>
    <w:rsid w:val="00125432"/>
    <w:rsid w:val="00140EC6"/>
    <w:rsid w:val="0018735D"/>
    <w:rsid w:val="0022110D"/>
    <w:rsid w:val="00385A05"/>
    <w:rsid w:val="005A6AA1"/>
    <w:rsid w:val="005C259C"/>
    <w:rsid w:val="005E1A49"/>
    <w:rsid w:val="00651E6E"/>
    <w:rsid w:val="00750A28"/>
    <w:rsid w:val="007E1FD3"/>
    <w:rsid w:val="00860379"/>
    <w:rsid w:val="00862B2C"/>
    <w:rsid w:val="008666A4"/>
    <w:rsid w:val="00990AA8"/>
    <w:rsid w:val="00AE15F0"/>
    <w:rsid w:val="00B13517"/>
    <w:rsid w:val="00BE126F"/>
    <w:rsid w:val="00BF51DD"/>
    <w:rsid w:val="00C40B19"/>
    <w:rsid w:val="00CC5E51"/>
    <w:rsid w:val="00CD03DA"/>
    <w:rsid w:val="00D3316C"/>
    <w:rsid w:val="00D4376F"/>
    <w:rsid w:val="00DE1F12"/>
    <w:rsid w:val="00DF1C2D"/>
    <w:rsid w:val="00E148BA"/>
    <w:rsid w:val="00EA03D4"/>
    <w:rsid w:val="00EC62AB"/>
    <w:rsid w:val="00F42AC3"/>
    <w:rsid w:val="00F50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2CCA"/>
  <w15:docId w15:val="{3D76EBFE-A01F-4C6E-AFF7-BAC3EBC3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76"/>
    <w:rPr>
      <w:lang w:eastAsia="en-US"/>
    </w:rPr>
  </w:style>
  <w:style w:type="paragraph" w:styleId="Heading1">
    <w:name w:val="heading 1"/>
    <w:aliases w:val="1"/>
    <w:basedOn w:val="Normal"/>
    <w:next w:val="BodyText"/>
    <w:link w:val="Heading1Char"/>
    <w:uiPriority w:val="99"/>
    <w:qFormat/>
    <w:rsid w:val="00342076"/>
    <w:pPr>
      <w:keepNext/>
      <w:spacing w:after="240"/>
      <w:outlineLvl w:val="0"/>
    </w:pPr>
    <w:rPr>
      <w:b/>
    </w:rPr>
  </w:style>
  <w:style w:type="paragraph" w:styleId="Heading2">
    <w:name w:val="heading 2"/>
    <w:aliases w:val="2"/>
    <w:basedOn w:val="Normal"/>
    <w:next w:val="BodyText"/>
    <w:link w:val="Heading2Char"/>
    <w:uiPriority w:val="99"/>
    <w:qFormat/>
    <w:rsid w:val="00342076"/>
    <w:pPr>
      <w:keepNext/>
      <w:spacing w:after="240"/>
      <w:outlineLvl w:val="1"/>
    </w:pPr>
  </w:style>
  <w:style w:type="paragraph" w:styleId="Heading3">
    <w:name w:val="heading 3"/>
    <w:aliases w:val="3"/>
    <w:basedOn w:val="Normal"/>
    <w:next w:val="Normal"/>
    <w:link w:val="Heading3Char"/>
    <w:uiPriority w:val="99"/>
    <w:qFormat/>
    <w:rsid w:val="00342076"/>
    <w:pPr>
      <w:spacing w:after="240"/>
      <w:outlineLvl w:val="2"/>
    </w:pPr>
  </w:style>
  <w:style w:type="paragraph" w:styleId="Heading4">
    <w:name w:val="heading 4"/>
    <w:aliases w:val="4"/>
    <w:basedOn w:val="Normal"/>
    <w:next w:val="Normal"/>
    <w:link w:val="Heading4Char"/>
    <w:uiPriority w:val="99"/>
    <w:qFormat/>
    <w:rsid w:val="00342076"/>
    <w:pPr>
      <w:spacing w:after="240"/>
      <w:outlineLvl w:val="3"/>
    </w:pPr>
  </w:style>
  <w:style w:type="paragraph" w:styleId="Heading5">
    <w:name w:val="heading 5"/>
    <w:aliases w:val="5"/>
    <w:basedOn w:val="Normal"/>
    <w:next w:val="Normal"/>
    <w:link w:val="Heading5Char"/>
    <w:uiPriority w:val="99"/>
    <w:qFormat/>
    <w:rsid w:val="00342076"/>
    <w:pPr>
      <w:spacing w:after="240"/>
      <w:outlineLvl w:val="4"/>
    </w:pPr>
  </w:style>
  <w:style w:type="paragraph" w:styleId="Heading6">
    <w:name w:val="heading 6"/>
    <w:aliases w:val="6"/>
    <w:basedOn w:val="Normal"/>
    <w:next w:val="Normal"/>
    <w:link w:val="Heading6Char"/>
    <w:uiPriority w:val="99"/>
    <w:qFormat/>
    <w:rsid w:val="00342076"/>
    <w:pPr>
      <w:spacing w:after="240"/>
      <w:outlineLvl w:val="5"/>
    </w:pPr>
  </w:style>
  <w:style w:type="paragraph" w:styleId="Heading7">
    <w:name w:val="heading 7"/>
    <w:aliases w:val="7"/>
    <w:basedOn w:val="Normal"/>
    <w:next w:val="Normal"/>
    <w:link w:val="Heading7Char"/>
    <w:uiPriority w:val="99"/>
    <w:qFormat/>
    <w:rsid w:val="00342076"/>
    <w:pPr>
      <w:spacing w:after="240"/>
      <w:outlineLvl w:val="6"/>
    </w:pPr>
  </w:style>
  <w:style w:type="paragraph" w:styleId="Heading8">
    <w:name w:val="heading 8"/>
    <w:aliases w:val="8"/>
    <w:basedOn w:val="Normal"/>
    <w:next w:val="Normal"/>
    <w:link w:val="Heading8Char"/>
    <w:uiPriority w:val="99"/>
    <w:qFormat/>
    <w:rsid w:val="00342076"/>
    <w:pPr>
      <w:spacing w:after="240"/>
      <w:outlineLvl w:val="7"/>
    </w:pPr>
  </w:style>
  <w:style w:type="paragraph" w:styleId="Heading9">
    <w:name w:val="heading 9"/>
    <w:aliases w:val="9"/>
    <w:basedOn w:val="Normal"/>
    <w:next w:val="Normal"/>
    <w:link w:val="Heading9Char"/>
    <w:uiPriority w:val="99"/>
    <w:qFormat/>
    <w:rsid w:val="00342076"/>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
    <w:basedOn w:val="Normal"/>
    <w:link w:val="TitleChar"/>
    <w:uiPriority w:val="99"/>
    <w:qFormat/>
    <w:rsid w:val="00342076"/>
    <w:pPr>
      <w:spacing w:after="240"/>
      <w:jc w:val="center"/>
    </w:pPr>
    <w:rPr>
      <w:caps/>
    </w:rPr>
  </w:style>
  <w:style w:type="character" w:customStyle="1" w:styleId="Heading1Char">
    <w:name w:val="Heading 1 Char"/>
    <w:aliases w:val="1 Char"/>
    <w:basedOn w:val="DefaultParagraphFont"/>
    <w:link w:val="Heading1"/>
    <w:uiPriority w:val="99"/>
    <w:locked/>
    <w:rsid w:val="00672645"/>
    <w:rPr>
      <w:rFonts w:ascii="Cambria" w:eastAsia="SimSun" w:hAnsi="Cambria" w:cs="Times New Roman"/>
      <w:b/>
      <w:bCs/>
      <w:kern w:val="32"/>
      <w:sz w:val="32"/>
      <w:szCs w:val="32"/>
      <w:lang w:eastAsia="en-US"/>
    </w:rPr>
  </w:style>
  <w:style w:type="character" w:customStyle="1" w:styleId="Heading2Char">
    <w:name w:val="Heading 2 Char"/>
    <w:aliases w:val="2 Char"/>
    <w:basedOn w:val="DefaultParagraphFont"/>
    <w:link w:val="Heading2"/>
    <w:uiPriority w:val="99"/>
    <w:semiHidden/>
    <w:locked/>
    <w:rsid w:val="00672645"/>
    <w:rPr>
      <w:rFonts w:ascii="Cambria" w:eastAsia="SimSun" w:hAnsi="Cambria" w:cs="Times New Roman"/>
      <w:b/>
      <w:bCs/>
      <w:i/>
      <w:iCs/>
      <w:sz w:val="28"/>
      <w:szCs w:val="28"/>
      <w:lang w:eastAsia="en-US"/>
    </w:rPr>
  </w:style>
  <w:style w:type="character" w:customStyle="1" w:styleId="Heading3Char">
    <w:name w:val="Heading 3 Char"/>
    <w:aliases w:val="3 Char"/>
    <w:basedOn w:val="DefaultParagraphFont"/>
    <w:link w:val="Heading3"/>
    <w:uiPriority w:val="99"/>
    <w:semiHidden/>
    <w:locked/>
    <w:rsid w:val="00672645"/>
    <w:rPr>
      <w:rFonts w:ascii="Cambria" w:eastAsia="SimSun" w:hAnsi="Cambria" w:cs="Times New Roman"/>
      <w:b/>
      <w:bCs/>
      <w:sz w:val="26"/>
      <w:szCs w:val="26"/>
      <w:lang w:eastAsia="en-US"/>
    </w:rPr>
  </w:style>
  <w:style w:type="character" w:customStyle="1" w:styleId="Heading4Char">
    <w:name w:val="Heading 4 Char"/>
    <w:aliases w:val="4 Char"/>
    <w:basedOn w:val="DefaultParagraphFont"/>
    <w:link w:val="Heading4"/>
    <w:uiPriority w:val="99"/>
    <w:semiHidden/>
    <w:locked/>
    <w:rsid w:val="00672645"/>
    <w:rPr>
      <w:rFonts w:ascii="Calibri" w:eastAsia="SimSun" w:hAnsi="Calibri" w:cs="Times New Roman"/>
      <w:b/>
      <w:bCs/>
      <w:sz w:val="28"/>
      <w:szCs w:val="28"/>
      <w:lang w:eastAsia="en-US"/>
    </w:rPr>
  </w:style>
  <w:style w:type="character" w:customStyle="1" w:styleId="Heading5Char">
    <w:name w:val="Heading 5 Char"/>
    <w:aliases w:val="5 Char"/>
    <w:basedOn w:val="DefaultParagraphFont"/>
    <w:link w:val="Heading5"/>
    <w:uiPriority w:val="99"/>
    <w:semiHidden/>
    <w:locked/>
    <w:rsid w:val="00672645"/>
    <w:rPr>
      <w:rFonts w:ascii="Calibri" w:eastAsia="SimSun" w:hAnsi="Calibri" w:cs="Times New Roman"/>
      <w:b/>
      <w:bCs/>
      <w:i/>
      <w:iCs/>
      <w:sz w:val="26"/>
      <w:szCs w:val="26"/>
      <w:lang w:eastAsia="en-US"/>
    </w:rPr>
  </w:style>
  <w:style w:type="character" w:customStyle="1" w:styleId="Heading6Char">
    <w:name w:val="Heading 6 Char"/>
    <w:aliases w:val="6 Char"/>
    <w:basedOn w:val="DefaultParagraphFont"/>
    <w:link w:val="Heading6"/>
    <w:uiPriority w:val="99"/>
    <w:semiHidden/>
    <w:locked/>
    <w:rsid w:val="00672645"/>
    <w:rPr>
      <w:rFonts w:ascii="Calibri" w:eastAsia="SimSun" w:hAnsi="Calibri" w:cs="Times New Roman"/>
      <w:b/>
      <w:bCs/>
      <w:lang w:eastAsia="en-US"/>
    </w:rPr>
  </w:style>
  <w:style w:type="character" w:customStyle="1" w:styleId="Heading7Char">
    <w:name w:val="Heading 7 Char"/>
    <w:aliases w:val="7 Char"/>
    <w:basedOn w:val="DefaultParagraphFont"/>
    <w:link w:val="Heading7"/>
    <w:uiPriority w:val="99"/>
    <w:semiHidden/>
    <w:locked/>
    <w:rsid w:val="00672645"/>
    <w:rPr>
      <w:rFonts w:ascii="Calibri" w:eastAsia="SimSun" w:hAnsi="Calibri" w:cs="Times New Roman"/>
      <w:sz w:val="24"/>
      <w:szCs w:val="24"/>
      <w:lang w:eastAsia="en-US"/>
    </w:rPr>
  </w:style>
  <w:style w:type="character" w:customStyle="1" w:styleId="Heading8Char">
    <w:name w:val="Heading 8 Char"/>
    <w:aliases w:val="8 Char"/>
    <w:basedOn w:val="DefaultParagraphFont"/>
    <w:link w:val="Heading8"/>
    <w:uiPriority w:val="99"/>
    <w:semiHidden/>
    <w:locked/>
    <w:rsid w:val="00672645"/>
    <w:rPr>
      <w:rFonts w:ascii="Calibri" w:eastAsia="SimSun" w:hAnsi="Calibri" w:cs="Times New Roman"/>
      <w:i/>
      <w:iCs/>
      <w:sz w:val="24"/>
      <w:szCs w:val="24"/>
      <w:lang w:eastAsia="en-US"/>
    </w:rPr>
  </w:style>
  <w:style w:type="character" w:customStyle="1" w:styleId="Heading9Char">
    <w:name w:val="Heading 9 Char"/>
    <w:aliases w:val="9 Char"/>
    <w:basedOn w:val="DefaultParagraphFont"/>
    <w:link w:val="Heading9"/>
    <w:uiPriority w:val="99"/>
    <w:semiHidden/>
    <w:locked/>
    <w:rsid w:val="00672645"/>
    <w:rPr>
      <w:rFonts w:ascii="Cambria" w:eastAsia="SimSun" w:hAnsi="Cambria" w:cs="Times New Roman"/>
      <w:lang w:eastAsia="en-US"/>
    </w:rPr>
  </w:style>
  <w:style w:type="paragraph" w:styleId="BlockText">
    <w:name w:val="Block Text"/>
    <w:aliases w:val="bt"/>
    <w:basedOn w:val="Normal"/>
    <w:uiPriority w:val="99"/>
    <w:rsid w:val="00342076"/>
    <w:pPr>
      <w:spacing w:after="240"/>
      <w:ind w:left="1440" w:right="1440"/>
    </w:pPr>
  </w:style>
  <w:style w:type="paragraph" w:styleId="BodyText2">
    <w:name w:val="Body Text 2"/>
    <w:aliases w:val="b2"/>
    <w:basedOn w:val="Normal"/>
    <w:link w:val="BodyText2Char"/>
    <w:uiPriority w:val="99"/>
    <w:rsid w:val="00342076"/>
    <w:pPr>
      <w:spacing w:after="240"/>
    </w:pPr>
  </w:style>
  <w:style w:type="character" w:customStyle="1" w:styleId="BodyText2Char">
    <w:name w:val="Body Text 2 Char"/>
    <w:aliases w:val="b2 Char"/>
    <w:basedOn w:val="DefaultParagraphFont"/>
    <w:link w:val="BodyText2"/>
    <w:uiPriority w:val="99"/>
    <w:semiHidden/>
    <w:locked/>
    <w:rsid w:val="00672645"/>
    <w:rPr>
      <w:rFonts w:cs="Times New Roman"/>
      <w:sz w:val="20"/>
      <w:szCs w:val="20"/>
      <w:lang w:eastAsia="en-US"/>
    </w:rPr>
  </w:style>
  <w:style w:type="paragraph" w:styleId="BodyText3">
    <w:name w:val="Body Text 3"/>
    <w:aliases w:val="b3"/>
    <w:basedOn w:val="Normal"/>
    <w:link w:val="BodyText3Char"/>
    <w:uiPriority w:val="99"/>
    <w:rsid w:val="00342076"/>
    <w:pPr>
      <w:spacing w:after="240"/>
      <w:ind w:left="720" w:firstLine="720"/>
    </w:pPr>
  </w:style>
  <w:style w:type="character" w:customStyle="1" w:styleId="BodyText3Char">
    <w:name w:val="Body Text 3 Char"/>
    <w:aliases w:val="b3 Char"/>
    <w:basedOn w:val="DefaultParagraphFont"/>
    <w:link w:val="BodyText3"/>
    <w:uiPriority w:val="99"/>
    <w:semiHidden/>
    <w:locked/>
    <w:rsid w:val="00672645"/>
    <w:rPr>
      <w:rFonts w:cs="Times New Roman"/>
      <w:sz w:val="16"/>
      <w:szCs w:val="16"/>
      <w:lang w:eastAsia="en-US"/>
    </w:rPr>
  </w:style>
  <w:style w:type="paragraph" w:styleId="BodyTextIndent">
    <w:name w:val="Body Text Indent"/>
    <w:aliases w:val="bi"/>
    <w:basedOn w:val="Normal"/>
    <w:link w:val="BodyTextIndentChar"/>
    <w:uiPriority w:val="99"/>
    <w:rsid w:val="00342076"/>
    <w:pPr>
      <w:spacing w:after="240"/>
      <w:ind w:left="720"/>
    </w:pPr>
  </w:style>
  <w:style w:type="character" w:customStyle="1" w:styleId="BodyTextIndentChar">
    <w:name w:val="Body Text Indent Char"/>
    <w:aliases w:val="bi Char"/>
    <w:basedOn w:val="DefaultParagraphFont"/>
    <w:link w:val="BodyTextIndent"/>
    <w:uiPriority w:val="99"/>
    <w:semiHidden/>
    <w:locked/>
    <w:rsid w:val="00672645"/>
    <w:rPr>
      <w:rFonts w:cs="Times New Roman"/>
      <w:sz w:val="20"/>
      <w:szCs w:val="20"/>
      <w:lang w:eastAsia="en-US"/>
    </w:rPr>
  </w:style>
  <w:style w:type="paragraph" w:styleId="BodyTextFirstIndent2">
    <w:name w:val="Body Text First Indent 2"/>
    <w:aliases w:val="bf2"/>
    <w:basedOn w:val="Normal"/>
    <w:link w:val="BodyTextFirstIndent2Char"/>
    <w:uiPriority w:val="99"/>
    <w:rsid w:val="00342076"/>
    <w:pPr>
      <w:spacing w:after="240"/>
      <w:ind w:firstLine="720"/>
    </w:pPr>
  </w:style>
  <w:style w:type="character" w:customStyle="1" w:styleId="BodyTextFirstIndent2Char">
    <w:name w:val="Body Text First Indent 2 Char"/>
    <w:aliases w:val="bf2 Char"/>
    <w:basedOn w:val="BodyTextIndentChar"/>
    <w:link w:val="BodyTextFirstIndent2"/>
    <w:uiPriority w:val="99"/>
    <w:semiHidden/>
    <w:locked/>
    <w:rsid w:val="00672645"/>
    <w:rPr>
      <w:rFonts w:cs="Times New Roman"/>
      <w:sz w:val="20"/>
      <w:szCs w:val="20"/>
      <w:lang w:eastAsia="en-US"/>
    </w:rPr>
  </w:style>
  <w:style w:type="paragraph" w:styleId="BodyText">
    <w:name w:val="Body Text"/>
    <w:aliases w:val="b"/>
    <w:basedOn w:val="Normal"/>
    <w:link w:val="BodyTextChar"/>
    <w:uiPriority w:val="99"/>
    <w:rsid w:val="00342076"/>
    <w:pPr>
      <w:spacing w:after="240"/>
      <w:ind w:firstLine="1440"/>
    </w:pPr>
  </w:style>
  <w:style w:type="character" w:customStyle="1" w:styleId="BodyTextChar">
    <w:name w:val="Body Text Char"/>
    <w:aliases w:val="b Char"/>
    <w:basedOn w:val="DefaultParagraphFont"/>
    <w:link w:val="BodyText"/>
    <w:uiPriority w:val="99"/>
    <w:semiHidden/>
    <w:locked/>
    <w:rsid w:val="00672645"/>
    <w:rPr>
      <w:rFonts w:cs="Times New Roman"/>
      <w:sz w:val="20"/>
      <w:szCs w:val="20"/>
      <w:lang w:eastAsia="en-US"/>
    </w:rPr>
  </w:style>
  <w:style w:type="paragraph" w:styleId="BodyTextFirstIndent">
    <w:name w:val="Body Text First Indent"/>
    <w:aliases w:val="bf"/>
    <w:basedOn w:val="Normal"/>
    <w:link w:val="BodyTextFirstIndentChar"/>
    <w:uiPriority w:val="99"/>
    <w:rsid w:val="00342076"/>
    <w:pPr>
      <w:spacing w:after="240"/>
      <w:ind w:firstLine="1440"/>
    </w:pPr>
  </w:style>
  <w:style w:type="character" w:customStyle="1" w:styleId="BodyTextFirstIndentChar">
    <w:name w:val="Body Text First Indent Char"/>
    <w:aliases w:val="bf Char"/>
    <w:basedOn w:val="BodyTextChar"/>
    <w:link w:val="BodyTextFirstIndent"/>
    <w:uiPriority w:val="99"/>
    <w:semiHidden/>
    <w:locked/>
    <w:rsid w:val="00672645"/>
    <w:rPr>
      <w:rFonts w:cs="Times New Roman"/>
      <w:sz w:val="20"/>
      <w:szCs w:val="20"/>
      <w:lang w:eastAsia="en-US"/>
    </w:rPr>
  </w:style>
  <w:style w:type="paragraph" w:styleId="BodyTextIndent2">
    <w:name w:val="Body Text Indent 2"/>
    <w:aliases w:val="bi2"/>
    <w:basedOn w:val="Normal"/>
    <w:link w:val="BodyTextIndent2Char"/>
    <w:uiPriority w:val="99"/>
    <w:rsid w:val="00342076"/>
    <w:pPr>
      <w:spacing w:after="240"/>
      <w:ind w:left="720"/>
    </w:pPr>
  </w:style>
  <w:style w:type="character" w:customStyle="1" w:styleId="BodyTextIndent2Char">
    <w:name w:val="Body Text Indent 2 Char"/>
    <w:aliases w:val="bi2 Char"/>
    <w:basedOn w:val="DefaultParagraphFont"/>
    <w:link w:val="BodyTextIndent2"/>
    <w:uiPriority w:val="99"/>
    <w:semiHidden/>
    <w:locked/>
    <w:rsid w:val="00672645"/>
    <w:rPr>
      <w:rFonts w:cs="Times New Roman"/>
      <w:sz w:val="20"/>
      <w:szCs w:val="20"/>
      <w:lang w:eastAsia="en-US"/>
    </w:rPr>
  </w:style>
  <w:style w:type="paragraph" w:styleId="BodyTextIndent3">
    <w:name w:val="Body Text Indent 3"/>
    <w:aliases w:val="bi3"/>
    <w:basedOn w:val="Normal"/>
    <w:link w:val="BodyTextIndent3Char"/>
    <w:uiPriority w:val="99"/>
    <w:rsid w:val="00342076"/>
    <w:pPr>
      <w:spacing w:after="240"/>
      <w:ind w:left="720"/>
    </w:pPr>
  </w:style>
  <w:style w:type="character" w:customStyle="1" w:styleId="BodyTextIndent3Char">
    <w:name w:val="Body Text Indent 3 Char"/>
    <w:aliases w:val="bi3 Char"/>
    <w:basedOn w:val="DefaultParagraphFont"/>
    <w:link w:val="BodyTextIndent3"/>
    <w:uiPriority w:val="99"/>
    <w:semiHidden/>
    <w:locked/>
    <w:rsid w:val="00672645"/>
    <w:rPr>
      <w:rFonts w:cs="Times New Roman"/>
      <w:sz w:val="16"/>
      <w:szCs w:val="16"/>
      <w:lang w:eastAsia="en-US"/>
    </w:rPr>
  </w:style>
  <w:style w:type="paragraph" w:styleId="Caption">
    <w:name w:val="caption"/>
    <w:basedOn w:val="Normal"/>
    <w:next w:val="Normal"/>
    <w:uiPriority w:val="99"/>
    <w:qFormat/>
    <w:rsid w:val="00342076"/>
    <w:pPr>
      <w:spacing w:before="120" w:after="120"/>
    </w:pPr>
    <w:rPr>
      <w:sz w:val="20"/>
    </w:rPr>
  </w:style>
  <w:style w:type="paragraph" w:customStyle="1" w:styleId="CaptionText">
    <w:name w:val="Caption Text"/>
    <w:basedOn w:val="Normal"/>
    <w:uiPriority w:val="99"/>
    <w:rsid w:val="00342076"/>
    <w:pPr>
      <w:spacing w:after="240"/>
    </w:pPr>
  </w:style>
  <w:style w:type="paragraph" w:customStyle="1" w:styleId="CaptionTitle">
    <w:name w:val="Caption Title"/>
    <w:basedOn w:val="Normal"/>
    <w:uiPriority w:val="99"/>
    <w:rsid w:val="00342076"/>
    <w:pPr>
      <w:keepNext/>
      <w:spacing w:after="240"/>
      <w:jc w:val="center"/>
    </w:pPr>
    <w:rPr>
      <w:b/>
    </w:rPr>
  </w:style>
  <w:style w:type="paragraph" w:styleId="Closing">
    <w:name w:val="Closing"/>
    <w:aliases w:val="c"/>
    <w:basedOn w:val="Normal"/>
    <w:link w:val="ClosingChar"/>
    <w:uiPriority w:val="99"/>
    <w:rsid w:val="00342076"/>
    <w:pPr>
      <w:ind w:left="4320"/>
    </w:pPr>
  </w:style>
  <w:style w:type="character" w:customStyle="1" w:styleId="ClosingChar">
    <w:name w:val="Closing Char"/>
    <w:aliases w:val="c Char"/>
    <w:basedOn w:val="DefaultParagraphFont"/>
    <w:link w:val="Closing"/>
    <w:uiPriority w:val="99"/>
    <w:semiHidden/>
    <w:locked/>
    <w:rsid w:val="00672645"/>
    <w:rPr>
      <w:rFonts w:cs="Times New Roman"/>
      <w:sz w:val="20"/>
      <w:szCs w:val="20"/>
      <w:lang w:eastAsia="en-US"/>
    </w:rPr>
  </w:style>
  <w:style w:type="character" w:styleId="CommentReference">
    <w:name w:val="annotation reference"/>
    <w:basedOn w:val="DefaultParagraphFont"/>
    <w:uiPriority w:val="99"/>
    <w:semiHidden/>
    <w:rsid w:val="00342076"/>
    <w:rPr>
      <w:rFonts w:cs="Times New Roman"/>
      <w:sz w:val="16"/>
    </w:rPr>
  </w:style>
  <w:style w:type="paragraph" w:styleId="CommentText">
    <w:name w:val="annotation text"/>
    <w:basedOn w:val="Normal"/>
    <w:link w:val="CommentTextChar"/>
    <w:uiPriority w:val="99"/>
    <w:semiHidden/>
    <w:rsid w:val="00342076"/>
    <w:rPr>
      <w:sz w:val="20"/>
    </w:rPr>
  </w:style>
  <w:style w:type="character" w:customStyle="1" w:styleId="CommentTextChar">
    <w:name w:val="Comment Text Char"/>
    <w:basedOn w:val="DefaultParagraphFont"/>
    <w:link w:val="CommentText"/>
    <w:uiPriority w:val="99"/>
    <w:semiHidden/>
    <w:locked/>
    <w:rsid w:val="00672645"/>
    <w:rPr>
      <w:rFonts w:cs="Times New Roman"/>
      <w:sz w:val="20"/>
      <w:szCs w:val="20"/>
      <w:lang w:eastAsia="en-US"/>
    </w:rPr>
  </w:style>
  <w:style w:type="paragraph" w:styleId="Date">
    <w:name w:val="Date"/>
    <w:basedOn w:val="Normal"/>
    <w:next w:val="Normal"/>
    <w:link w:val="DateChar"/>
    <w:uiPriority w:val="99"/>
    <w:rsid w:val="00342076"/>
    <w:rPr>
      <w:sz w:val="20"/>
    </w:rPr>
  </w:style>
  <w:style w:type="character" w:customStyle="1" w:styleId="DateChar">
    <w:name w:val="Date Char"/>
    <w:basedOn w:val="DefaultParagraphFont"/>
    <w:link w:val="Date"/>
    <w:uiPriority w:val="99"/>
    <w:semiHidden/>
    <w:locked/>
    <w:rsid w:val="00672645"/>
    <w:rPr>
      <w:rFonts w:cs="Times New Roman"/>
      <w:sz w:val="20"/>
      <w:szCs w:val="20"/>
      <w:lang w:eastAsia="en-US"/>
    </w:rPr>
  </w:style>
  <w:style w:type="paragraph" w:styleId="DocumentMap">
    <w:name w:val="Document Map"/>
    <w:basedOn w:val="Normal"/>
    <w:link w:val="DocumentMapChar"/>
    <w:uiPriority w:val="99"/>
    <w:semiHidden/>
    <w:rsid w:val="00342076"/>
    <w:pPr>
      <w:shd w:val="clear" w:color="auto" w:fill="000080"/>
      <w:jc w:val="both"/>
    </w:pPr>
    <w:rPr>
      <w:rFonts w:ascii="Tahoma" w:hAnsi="Tahoma"/>
      <w:sz w:val="20"/>
    </w:rPr>
  </w:style>
  <w:style w:type="character" w:customStyle="1" w:styleId="DocumentMapChar">
    <w:name w:val="Document Map Char"/>
    <w:basedOn w:val="DefaultParagraphFont"/>
    <w:link w:val="DocumentMap"/>
    <w:uiPriority w:val="99"/>
    <w:semiHidden/>
    <w:locked/>
    <w:rsid w:val="00672645"/>
    <w:rPr>
      <w:rFonts w:cs="Times New Roman"/>
      <w:sz w:val="2"/>
      <w:lang w:eastAsia="en-US"/>
    </w:rPr>
  </w:style>
  <w:style w:type="paragraph" w:customStyle="1" w:styleId="Draft">
    <w:name w:val="Draft"/>
    <w:aliases w:val="d"/>
    <w:basedOn w:val="Normal"/>
    <w:uiPriority w:val="99"/>
    <w:rsid w:val="00342076"/>
    <w:pPr>
      <w:jc w:val="right"/>
    </w:pPr>
  </w:style>
  <w:style w:type="character" w:styleId="Emphasis">
    <w:name w:val="Emphasis"/>
    <w:basedOn w:val="DefaultParagraphFont"/>
    <w:uiPriority w:val="99"/>
    <w:qFormat/>
    <w:rsid w:val="00342076"/>
    <w:rPr>
      <w:rFonts w:cs="Times New Roman"/>
      <w:i/>
    </w:rPr>
  </w:style>
  <w:style w:type="character" w:styleId="EndnoteReference">
    <w:name w:val="endnote reference"/>
    <w:basedOn w:val="DefaultParagraphFont"/>
    <w:uiPriority w:val="99"/>
    <w:semiHidden/>
    <w:rsid w:val="00342076"/>
    <w:rPr>
      <w:rFonts w:cs="Times New Roman"/>
      <w:vertAlign w:val="superscript"/>
    </w:rPr>
  </w:style>
  <w:style w:type="paragraph" w:styleId="EndnoteText">
    <w:name w:val="endnote text"/>
    <w:basedOn w:val="Normal"/>
    <w:link w:val="EndnoteTextChar"/>
    <w:uiPriority w:val="99"/>
    <w:semiHidden/>
    <w:rsid w:val="00342076"/>
    <w:rPr>
      <w:sz w:val="20"/>
    </w:rPr>
  </w:style>
  <w:style w:type="character" w:customStyle="1" w:styleId="EndnoteTextChar">
    <w:name w:val="Endnote Text Char"/>
    <w:basedOn w:val="DefaultParagraphFont"/>
    <w:link w:val="EndnoteText"/>
    <w:uiPriority w:val="99"/>
    <w:semiHidden/>
    <w:locked/>
    <w:rsid w:val="00672645"/>
    <w:rPr>
      <w:rFonts w:cs="Times New Roman"/>
      <w:sz w:val="20"/>
      <w:szCs w:val="20"/>
      <w:lang w:eastAsia="en-US"/>
    </w:rPr>
  </w:style>
  <w:style w:type="paragraph" w:styleId="EnvelopeAddress">
    <w:name w:val="envelope address"/>
    <w:basedOn w:val="Normal"/>
    <w:uiPriority w:val="99"/>
    <w:rsid w:val="00342076"/>
    <w:pPr>
      <w:framePr w:w="7920" w:h="1980" w:hRule="exact" w:hSpace="180" w:wrap="auto" w:hAnchor="page" w:xAlign="center" w:yAlign="bottom"/>
      <w:ind w:left="2880"/>
    </w:pPr>
  </w:style>
  <w:style w:type="paragraph" w:styleId="EnvelopeReturn">
    <w:name w:val="envelope return"/>
    <w:basedOn w:val="Normal"/>
    <w:uiPriority w:val="99"/>
    <w:rsid w:val="00342076"/>
    <w:rPr>
      <w:sz w:val="20"/>
    </w:rPr>
  </w:style>
  <w:style w:type="character" w:styleId="FollowedHyperlink">
    <w:name w:val="FollowedHyperlink"/>
    <w:basedOn w:val="DefaultParagraphFont"/>
    <w:uiPriority w:val="99"/>
    <w:rsid w:val="00342076"/>
    <w:rPr>
      <w:rFonts w:cs="Times New Roman"/>
      <w:color w:val="800080"/>
      <w:u w:val="single"/>
    </w:rPr>
  </w:style>
  <w:style w:type="paragraph" w:styleId="Footer">
    <w:name w:val="footer"/>
    <w:basedOn w:val="Normal"/>
    <w:link w:val="FooterChar"/>
    <w:uiPriority w:val="99"/>
    <w:rsid w:val="00342076"/>
    <w:pPr>
      <w:tabs>
        <w:tab w:val="center" w:pos="4320"/>
        <w:tab w:val="right" w:pos="8640"/>
      </w:tabs>
    </w:pPr>
  </w:style>
  <w:style w:type="character" w:customStyle="1" w:styleId="FooterChar">
    <w:name w:val="Footer Char"/>
    <w:basedOn w:val="DefaultParagraphFont"/>
    <w:link w:val="Footer"/>
    <w:uiPriority w:val="99"/>
    <w:semiHidden/>
    <w:locked/>
    <w:rsid w:val="00672645"/>
    <w:rPr>
      <w:rFonts w:cs="Times New Roman"/>
      <w:sz w:val="20"/>
      <w:szCs w:val="20"/>
      <w:lang w:eastAsia="en-US"/>
    </w:rPr>
  </w:style>
  <w:style w:type="character" w:styleId="FootnoteReference">
    <w:name w:val="footnote reference"/>
    <w:basedOn w:val="DefaultParagraphFont"/>
    <w:uiPriority w:val="99"/>
    <w:rsid w:val="00342076"/>
    <w:rPr>
      <w:rFonts w:cs="Times New Roman"/>
      <w:vertAlign w:val="superscript"/>
    </w:rPr>
  </w:style>
  <w:style w:type="paragraph" w:styleId="FootnoteText">
    <w:name w:val="footnote text"/>
    <w:basedOn w:val="Normal"/>
    <w:link w:val="FootnoteTextChar"/>
    <w:uiPriority w:val="99"/>
    <w:rsid w:val="00342076"/>
    <w:pPr>
      <w:spacing w:after="240"/>
      <w:ind w:left="720" w:hanging="720"/>
    </w:pPr>
  </w:style>
  <w:style w:type="character" w:customStyle="1" w:styleId="FootnoteTextChar">
    <w:name w:val="Footnote Text Char"/>
    <w:basedOn w:val="DefaultParagraphFont"/>
    <w:link w:val="FootnoteText"/>
    <w:uiPriority w:val="99"/>
    <w:locked/>
    <w:rsid w:val="00672645"/>
    <w:rPr>
      <w:rFonts w:cs="Times New Roman"/>
      <w:sz w:val="20"/>
      <w:szCs w:val="20"/>
      <w:lang w:eastAsia="en-US"/>
    </w:rPr>
  </w:style>
  <w:style w:type="paragraph" w:styleId="Header">
    <w:name w:val="header"/>
    <w:basedOn w:val="Normal"/>
    <w:link w:val="HeaderChar"/>
    <w:uiPriority w:val="99"/>
    <w:rsid w:val="00342076"/>
    <w:pPr>
      <w:tabs>
        <w:tab w:val="center" w:pos="4320"/>
        <w:tab w:val="right" w:pos="8640"/>
      </w:tabs>
    </w:pPr>
  </w:style>
  <w:style w:type="character" w:customStyle="1" w:styleId="HeaderChar">
    <w:name w:val="Header Char"/>
    <w:basedOn w:val="DefaultParagraphFont"/>
    <w:link w:val="Header"/>
    <w:uiPriority w:val="99"/>
    <w:semiHidden/>
    <w:locked/>
    <w:rsid w:val="00672645"/>
    <w:rPr>
      <w:rFonts w:cs="Times New Roman"/>
      <w:sz w:val="20"/>
      <w:szCs w:val="20"/>
      <w:lang w:eastAsia="en-US"/>
    </w:rPr>
  </w:style>
  <w:style w:type="character" w:styleId="Hyperlink">
    <w:name w:val="Hyperlink"/>
    <w:basedOn w:val="DefaultParagraphFont"/>
    <w:uiPriority w:val="99"/>
    <w:rsid w:val="00342076"/>
    <w:rPr>
      <w:rFonts w:cs="Times New Roman"/>
      <w:color w:val="0000FF"/>
      <w:u w:val="single"/>
    </w:rPr>
  </w:style>
  <w:style w:type="paragraph" w:styleId="Index1">
    <w:name w:val="index 1"/>
    <w:basedOn w:val="Normal"/>
    <w:uiPriority w:val="99"/>
    <w:semiHidden/>
    <w:rsid w:val="00342076"/>
    <w:pPr>
      <w:spacing w:after="240"/>
      <w:ind w:left="720" w:hanging="720"/>
    </w:pPr>
  </w:style>
  <w:style w:type="paragraph" w:styleId="Index2">
    <w:name w:val="index 2"/>
    <w:basedOn w:val="Normal"/>
    <w:uiPriority w:val="99"/>
    <w:semiHidden/>
    <w:rsid w:val="00342076"/>
    <w:pPr>
      <w:spacing w:after="240"/>
      <w:ind w:left="1440" w:hanging="720"/>
    </w:pPr>
  </w:style>
  <w:style w:type="paragraph" w:styleId="Index3">
    <w:name w:val="index 3"/>
    <w:basedOn w:val="Normal"/>
    <w:uiPriority w:val="99"/>
    <w:semiHidden/>
    <w:rsid w:val="00342076"/>
    <w:pPr>
      <w:spacing w:after="240"/>
      <w:ind w:left="2160" w:hanging="720"/>
    </w:pPr>
  </w:style>
  <w:style w:type="paragraph" w:styleId="Index4">
    <w:name w:val="index 4"/>
    <w:basedOn w:val="Normal"/>
    <w:uiPriority w:val="99"/>
    <w:semiHidden/>
    <w:rsid w:val="00342076"/>
    <w:pPr>
      <w:spacing w:after="240"/>
      <w:ind w:left="2880" w:hanging="720"/>
    </w:pPr>
  </w:style>
  <w:style w:type="paragraph" w:styleId="Index5">
    <w:name w:val="index 5"/>
    <w:basedOn w:val="Normal"/>
    <w:uiPriority w:val="99"/>
    <w:semiHidden/>
    <w:rsid w:val="00342076"/>
    <w:pPr>
      <w:spacing w:after="240"/>
      <w:ind w:left="3600" w:hanging="720"/>
    </w:pPr>
  </w:style>
  <w:style w:type="paragraph" w:styleId="Index6">
    <w:name w:val="index 6"/>
    <w:basedOn w:val="Normal"/>
    <w:uiPriority w:val="99"/>
    <w:semiHidden/>
    <w:rsid w:val="00342076"/>
    <w:pPr>
      <w:spacing w:after="240"/>
      <w:ind w:left="3600" w:hanging="720"/>
    </w:pPr>
  </w:style>
  <w:style w:type="paragraph" w:styleId="Index7">
    <w:name w:val="index 7"/>
    <w:basedOn w:val="Normal"/>
    <w:uiPriority w:val="99"/>
    <w:semiHidden/>
    <w:rsid w:val="00342076"/>
    <w:pPr>
      <w:spacing w:after="240"/>
      <w:ind w:left="4320" w:hanging="720"/>
    </w:pPr>
  </w:style>
  <w:style w:type="paragraph" w:styleId="Index8">
    <w:name w:val="index 8"/>
    <w:basedOn w:val="Normal"/>
    <w:uiPriority w:val="99"/>
    <w:semiHidden/>
    <w:rsid w:val="00342076"/>
    <w:pPr>
      <w:spacing w:after="240"/>
      <w:ind w:left="5040" w:hanging="720"/>
    </w:pPr>
  </w:style>
  <w:style w:type="paragraph" w:styleId="Index9">
    <w:name w:val="index 9"/>
    <w:basedOn w:val="Normal"/>
    <w:uiPriority w:val="99"/>
    <w:semiHidden/>
    <w:rsid w:val="00342076"/>
    <w:pPr>
      <w:spacing w:after="240"/>
      <w:ind w:left="5760" w:hanging="720"/>
    </w:pPr>
  </w:style>
  <w:style w:type="paragraph" w:styleId="IndexHeading">
    <w:name w:val="index heading"/>
    <w:basedOn w:val="Normal"/>
    <w:next w:val="Index1"/>
    <w:uiPriority w:val="99"/>
    <w:semiHidden/>
    <w:rsid w:val="00342076"/>
    <w:pPr>
      <w:spacing w:after="240"/>
    </w:pPr>
  </w:style>
  <w:style w:type="character" w:styleId="LineNumber">
    <w:name w:val="line number"/>
    <w:basedOn w:val="DefaultParagraphFont"/>
    <w:uiPriority w:val="99"/>
    <w:rsid w:val="00342076"/>
    <w:rPr>
      <w:rFonts w:cs="Times New Roman"/>
    </w:rPr>
  </w:style>
  <w:style w:type="paragraph" w:styleId="List2">
    <w:name w:val="List 2"/>
    <w:aliases w:val="l2"/>
    <w:basedOn w:val="Normal"/>
    <w:uiPriority w:val="99"/>
    <w:rsid w:val="00342076"/>
    <w:pPr>
      <w:spacing w:after="240"/>
      <w:ind w:left="1440" w:hanging="720"/>
    </w:pPr>
  </w:style>
  <w:style w:type="paragraph" w:styleId="List3">
    <w:name w:val="List 3"/>
    <w:aliases w:val="l3"/>
    <w:basedOn w:val="Normal"/>
    <w:uiPriority w:val="99"/>
    <w:rsid w:val="00342076"/>
    <w:pPr>
      <w:spacing w:after="240"/>
      <w:ind w:left="2160" w:hanging="720"/>
    </w:pPr>
  </w:style>
  <w:style w:type="paragraph" w:styleId="List4">
    <w:name w:val="List 4"/>
    <w:aliases w:val="l4"/>
    <w:basedOn w:val="Normal"/>
    <w:uiPriority w:val="99"/>
    <w:rsid w:val="00342076"/>
    <w:pPr>
      <w:spacing w:after="240"/>
      <w:ind w:left="2880" w:hanging="720"/>
    </w:pPr>
  </w:style>
  <w:style w:type="paragraph" w:styleId="List5">
    <w:name w:val="List 5"/>
    <w:aliases w:val="l5"/>
    <w:basedOn w:val="Normal"/>
    <w:uiPriority w:val="99"/>
    <w:rsid w:val="00342076"/>
    <w:pPr>
      <w:spacing w:after="240"/>
      <w:ind w:left="3600" w:hanging="720"/>
    </w:pPr>
  </w:style>
  <w:style w:type="paragraph" w:styleId="ListBullet2">
    <w:name w:val="List Bullet 2"/>
    <w:aliases w:val="lb2"/>
    <w:basedOn w:val="Normal"/>
    <w:uiPriority w:val="99"/>
    <w:rsid w:val="00342076"/>
    <w:pPr>
      <w:numPr>
        <w:numId w:val="1"/>
      </w:numPr>
      <w:spacing w:after="240"/>
    </w:pPr>
  </w:style>
  <w:style w:type="paragraph" w:styleId="ListBullet3">
    <w:name w:val="List Bullet 3"/>
    <w:aliases w:val="lb3"/>
    <w:basedOn w:val="Normal"/>
    <w:uiPriority w:val="99"/>
    <w:rsid w:val="00342076"/>
    <w:pPr>
      <w:tabs>
        <w:tab w:val="num" w:pos="2160"/>
      </w:tabs>
      <w:spacing w:after="240"/>
      <w:ind w:left="2160" w:hanging="720"/>
    </w:pPr>
  </w:style>
  <w:style w:type="paragraph" w:styleId="ListBullet4">
    <w:name w:val="List Bullet 4"/>
    <w:aliases w:val="lb4"/>
    <w:basedOn w:val="Normal"/>
    <w:uiPriority w:val="99"/>
    <w:rsid w:val="00342076"/>
    <w:pPr>
      <w:tabs>
        <w:tab w:val="num" w:pos="720"/>
        <w:tab w:val="num" w:pos="2880"/>
      </w:tabs>
      <w:spacing w:after="240"/>
      <w:ind w:left="2880" w:hanging="720"/>
    </w:pPr>
  </w:style>
  <w:style w:type="paragraph" w:styleId="ListBullet5">
    <w:name w:val="List Bullet 5"/>
    <w:aliases w:val="lb5"/>
    <w:basedOn w:val="Normal"/>
    <w:uiPriority w:val="99"/>
    <w:rsid w:val="00342076"/>
    <w:pPr>
      <w:tabs>
        <w:tab w:val="num" w:pos="3600"/>
      </w:tabs>
      <w:spacing w:after="240"/>
      <w:ind w:left="3600" w:hanging="720"/>
    </w:pPr>
  </w:style>
  <w:style w:type="paragraph" w:styleId="ListBullet">
    <w:name w:val="List Bullet"/>
    <w:aliases w:val="lb"/>
    <w:basedOn w:val="Normal"/>
    <w:uiPriority w:val="99"/>
    <w:rsid w:val="00342076"/>
    <w:pPr>
      <w:tabs>
        <w:tab w:val="num" w:pos="720"/>
      </w:tabs>
      <w:spacing w:after="240"/>
      <w:ind w:left="720" w:hanging="720"/>
    </w:pPr>
  </w:style>
  <w:style w:type="paragraph" w:styleId="ListContinue2">
    <w:name w:val="List Continue 2"/>
    <w:aliases w:val="lc2"/>
    <w:basedOn w:val="Normal"/>
    <w:uiPriority w:val="99"/>
    <w:rsid w:val="00342076"/>
    <w:pPr>
      <w:spacing w:after="240"/>
      <w:ind w:left="720"/>
    </w:pPr>
  </w:style>
  <w:style w:type="paragraph" w:styleId="ListContinue3">
    <w:name w:val="List Continue 3"/>
    <w:aliases w:val="lc3"/>
    <w:basedOn w:val="Normal"/>
    <w:uiPriority w:val="99"/>
    <w:rsid w:val="00342076"/>
    <w:pPr>
      <w:spacing w:after="240"/>
      <w:ind w:left="1440"/>
    </w:pPr>
  </w:style>
  <w:style w:type="paragraph" w:styleId="ListContinue4">
    <w:name w:val="List Continue 4"/>
    <w:aliases w:val="lc4"/>
    <w:basedOn w:val="Normal"/>
    <w:uiPriority w:val="99"/>
    <w:rsid w:val="00342076"/>
    <w:pPr>
      <w:spacing w:after="240"/>
      <w:ind w:left="2160"/>
    </w:pPr>
  </w:style>
  <w:style w:type="paragraph" w:styleId="ListContinue5">
    <w:name w:val="List Continue 5"/>
    <w:aliases w:val="lc5"/>
    <w:basedOn w:val="Normal"/>
    <w:uiPriority w:val="99"/>
    <w:rsid w:val="00342076"/>
    <w:pPr>
      <w:spacing w:after="240"/>
      <w:ind w:left="2880"/>
    </w:pPr>
  </w:style>
  <w:style w:type="paragraph" w:styleId="ListContinue">
    <w:name w:val="List Continue"/>
    <w:aliases w:val="lc"/>
    <w:basedOn w:val="Normal"/>
    <w:uiPriority w:val="99"/>
    <w:rsid w:val="00342076"/>
    <w:pPr>
      <w:spacing w:after="240"/>
    </w:pPr>
  </w:style>
  <w:style w:type="paragraph" w:styleId="ListNumber2">
    <w:name w:val="List Number 2"/>
    <w:aliases w:val="ln2"/>
    <w:basedOn w:val="Normal"/>
    <w:uiPriority w:val="99"/>
    <w:rsid w:val="00342076"/>
    <w:pPr>
      <w:tabs>
        <w:tab w:val="num" w:pos="1440"/>
      </w:tabs>
      <w:spacing w:after="240"/>
      <w:ind w:left="1440" w:hanging="720"/>
    </w:pPr>
  </w:style>
  <w:style w:type="paragraph" w:styleId="ListNumber3">
    <w:name w:val="List Number 3"/>
    <w:aliases w:val="ln3"/>
    <w:basedOn w:val="Normal"/>
    <w:uiPriority w:val="99"/>
    <w:rsid w:val="00342076"/>
    <w:pPr>
      <w:tabs>
        <w:tab w:val="num" w:pos="720"/>
        <w:tab w:val="num" w:pos="2160"/>
      </w:tabs>
      <w:spacing w:after="240"/>
      <w:ind w:left="2160" w:hanging="720"/>
    </w:pPr>
  </w:style>
  <w:style w:type="paragraph" w:styleId="ListNumber4">
    <w:name w:val="List Number 4"/>
    <w:aliases w:val="ln4"/>
    <w:basedOn w:val="Normal"/>
    <w:uiPriority w:val="99"/>
    <w:rsid w:val="00342076"/>
    <w:pPr>
      <w:tabs>
        <w:tab w:val="num" w:pos="2880"/>
      </w:tabs>
      <w:spacing w:after="240"/>
      <w:ind w:left="2880" w:hanging="720"/>
    </w:pPr>
  </w:style>
  <w:style w:type="paragraph" w:styleId="ListNumber5">
    <w:name w:val="List Number 5"/>
    <w:aliases w:val="ln5"/>
    <w:basedOn w:val="Normal"/>
    <w:uiPriority w:val="99"/>
    <w:rsid w:val="00342076"/>
    <w:pPr>
      <w:tabs>
        <w:tab w:val="num" w:pos="3600"/>
      </w:tabs>
      <w:spacing w:after="240"/>
      <w:ind w:left="3600" w:hanging="720"/>
    </w:pPr>
  </w:style>
  <w:style w:type="paragraph" w:styleId="ListNumber">
    <w:name w:val="List Number"/>
    <w:aliases w:val="ln"/>
    <w:basedOn w:val="Normal"/>
    <w:uiPriority w:val="99"/>
    <w:rsid w:val="00342076"/>
    <w:pPr>
      <w:tabs>
        <w:tab w:val="num" w:pos="720"/>
      </w:tabs>
      <w:spacing w:after="240"/>
      <w:ind w:left="720" w:hanging="720"/>
    </w:pPr>
  </w:style>
  <w:style w:type="paragraph" w:styleId="List">
    <w:name w:val="List"/>
    <w:aliases w:val="l"/>
    <w:basedOn w:val="Normal"/>
    <w:uiPriority w:val="99"/>
    <w:rsid w:val="00342076"/>
    <w:pPr>
      <w:spacing w:after="240"/>
      <w:ind w:left="720" w:hanging="720"/>
    </w:pPr>
  </w:style>
  <w:style w:type="paragraph" w:styleId="MacroText">
    <w:name w:val="macro"/>
    <w:link w:val="MacroTextChar"/>
    <w:uiPriority w:val="99"/>
    <w:semiHidden/>
    <w:rsid w:val="003420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character" w:customStyle="1" w:styleId="MacroTextChar">
    <w:name w:val="Macro Text Char"/>
    <w:basedOn w:val="DefaultParagraphFont"/>
    <w:link w:val="MacroText"/>
    <w:uiPriority w:val="99"/>
    <w:semiHidden/>
    <w:locked/>
    <w:rsid w:val="00672645"/>
    <w:rPr>
      <w:rFonts w:ascii="Courier New" w:hAnsi="Courier New"/>
      <w:lang w:val="en-US" w:eastAsia="en-US" w:bidi="ar-SA"/>
    </w:rPr>
  </w:style>
  <w:style w:type="paragraph" w:styleId="MessageHeader">
    <w:name w:val="Message Header"/>
    <w:basedOn w:val="Normal"/>
    <w:link w:val="MessageHeaderChar"/>
    <w:uiPriority w:val="99"/>
    <w:rsid w:val="00342076"/>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sz w:val="20"/>
    </w:rPr>
  </w:style>
  <w:style w:type="character" w:customStyle="1" w:styleId="MessageHeaderChar">
    <w:name w:val="Message Header Char"/>
    <w:basedOn w:val="DefaultParagraphFont"/>
    <w:link w:val="MessageHeader"/>
    <w:uiPriority w:val="99"/>
    <w:semiHidden/>
    <w:locked/>
    <w:rsid w:val="00672645"/>
    <w:rPr>
      <w:rFonts w:ascii="Cambria" w:eastAsia="SimSun" w:hAnsi="Cambria" w:cs="Times New Roman"/>
      <w:sz w:val="24"/>
      <w:szCs w:val="24"/>
      <w:shd w:val="pct20" w:color="auto" w:fill="auto"/>
      <w:lang w:eastAsia="en-US"/>
    </w:rPr>
  </w:style>
  <w:style w:type="paragraph" w:styleId="NormalIndent">
    <w:name w:val="Normal Indent"/>
    <w:basedOn w:val="Normal"/>
    <w:uiPriority w:val="99"/>
    <w:rsid w:val="00342076"/>
    <w:pPr>
      <w:ind w:left="720"/>
    </w:pPr>
  </w:style>
  <w:style w:type="paragraph" w:styleId="NoteHeading">
    <w:name w:val="Note Heading"/>
    <w:basedOn w:val="Normal"/>
    <w:next w:val="Normal"/>
    <w:link w:val="NoteHeadingChar"/>
    <w:uiPriority w:val="99"/>
    <w:rsid w:val="00342076"/>
  </w:style>
  <w:style w:type="character" w:customStyle="1" w:styleId="NoteHeadingChar">
    <w:name w:val="Note Heading Char"/>
    <w:basedOn w:val="DefaultParagraphFont"/>
    <w:link w:val="NoteHeading"/>
    <w:uiPriority w:val="99"/>
    <w:semiHidden/>
    <w:locked/>
    <w:rsid w:val="00672645"/>
    <w:rPr>
      <w:rFonts w:cs="Times New Roman"/>
      <w:sz w:val="20"/>
      <w:szCs w:val="20"/>
      <w:lang w:eastAsia="en-US"/>
    </w:rPr>
  </w:style>
  <w:style w:type="character" w:styleId="PageNumber">
    <w:name w:val="page number"/>
    <w:basedOn w:val="DefaultParagraphFont"/>
    <w:uiPriority w:val="99"/>
    <w:rsid w:val="00342076"/>
    <w:rPr>
      <w:rFonts w:cs="Times New Roman"/>
    </w:rPr>
  </w:style>
  <w:style w:type="paragraph" w:styleId="PlainText">
    <w:name w:val="Plain Text"/>
    <w:basedOn w:val="Normal"/>
    <w:link w:val="PlainTextChar"/>
    <w:uiPriority w:val="99"/>
    <w:rsid w:val="00342076"/>
    <w:rPr>
      <w:rFonts w:ascii="Courier New" w:hAnsi="Courier New"/>
    </w:rPr>
  </w:style>
  <w:style w:type="character" w:customStyle="1" w:styleId="PlainTextChar">
    <w:name w:val="Plain Text Char"/>
    <w:basedOn w:val="DefaultParagraphFont"/>
    <w:link w:val="PlainText"/>
    <w:uiPriority w:val="99"/>
    <w:semiHidden/>
    <w:locked/>
    <w:rsid w:val="00672645"/>
    <w:rPr>
      <w:rFonts w:ascii="Courier New" w:hAnsi="Courier New" w:cs="Courier New"/>
      <w:sz w:val="20"/>
      <w:szCs w:val="20"/>
      <w:lang w:eastAsia="en-US"/>
    </w:rPr>
  </w:style>
  <w:style w:type="paragraph" w:styleId="Salutation">
    <w:name w:val="Salutation"/>
    <w:aliases w:val="sal"/>
    <w:basedOn w:val="Normal"/>
    <w:next w:val="Normal"/>
    <w:link w:val="SalutationChar"/>
    <w:uiPriority w:val="99"/>
    <w:rsid w:val="00342076"/>
  </w:style>
  <w:style w:type="character" w:customStyle="1" w:styleId="SalutationChar">
    <w:name w:val="Salutation Char"/>
    <w:aliases w:val="sal Char"/>
    <w:basedOn w:val="DefaultParagraphFont"/>
    <w:link w:val="Salutation"/>
    <w:uiPriority w:val="99"/>
    <w:semiHidden/>
    <w:locked/>
    <w:rsid w:val="00672645"/>
    <w:rPr>
      <w:rFonts w:cs="Times New Roman"/>
      <w:sz w:val="20"/>
      <w:szCs w:val="20"/>
      <w:lang w:eastAsia="en-US"/>
    </w:rPr>
  </w:style>
  <w:style w:type="paragraph" w:customStyle="1" w:styleId="SecondHeading1">
    <w:name w:val="Second Heading 1"/>
    <w:aliases w:val="s1"/>
    <w:basedOn w:val="Normal"/>
    <w:uiPriority w:val="99"/>
    <w:rsid w:val="00342076"/>
    <w:pPr>
      <w:keepNext/>
      <w:spacing w:after="240"/>
      <w:outlineLvl w:val="0"/>
    </w:pPr>
  </w:style>
  <w:style w:type="paragraph" w:customStyle="1" w:styleId="SecondHeading2">
    <w:name w:val="Second Heading 2"/>
    <w:aliases w:val="s2"/>
    <w:basedOn w:val="Normal"/>
    <w:uiPriority w:val="99"/>
    <w:rsid w:val="00342076"/>
    <w:pPr>
      <w:spacing w:after="240"/>
      <w:outlineLvl w:val="1"/>
    </w:pPr>
  </w:style>
  <w:style w:type="paragraph" w:customStyle="1" w:styleId="SecondHeading3">
    <w:name w:val="Second Heading 3"/>
    <w:aliases w:val="s3"/>
    <w:basedOn w:val="Normal"/>
    <w:uiPriority w:val="99"/>
    <w:rsid w:val="00342076"/>
    <w:pPr>
      <w:spacing w:after="240"/>
      <w:outlineLvl w:val="2"/>
    </w:pPr>
  </w:style>
  <w:style w:type="paragraph" w:customStyle="1" w:styleId="SecondHeading4">
    <w:name w:val="Second Heading 4"/>
    <w:aliases w:val="s4"/>
    <w:basedOn w:val="Normal"/>
    <w:uiPriority w:val="99"/>
    <w:rsid w:val="00342076"/>
    <w:pPr>
      <w:spacing w:after="240"/>
      <w:outlineLvl w:val="3"/>
    </w:pPr>
  </w:style>
  <w:style w:type="paragraph" w:customStyle="1" w:styleId="SecondHeading5">
    <w:name w:val="Second Heading 5"/>
    <w:aliases w:val="s5"/>
    <w:basedOn w:val="Normal"/>
    <w:uiPriority w:val="99"/>
    <w:rsid w:val="00342076"/>
    <w:pPr>
      <w:spacing w:after="240"/>
      <w:outlineLvl w:val="4"/>
    </w:pPr>
  </w:style>
  <w:style w:type="paragraph" w:customStyle="1" w:styleId="SecondHeading6">
    <w:name w:val="Second Heading 6"/>
    <w:aliases w:val="s6"/>
    <w:basedOn w:val="Normal"/>
    <w:uiPriority w:val="99"/>
    <w:rsid w:val="00342076"/>
    <w:pPr>
      <w:spacing w:after="240"/>
      <w:outlineLvl w:val="5"/>
    </w:pPr>
  </w:style>
  <w:style w:type="paragraph" w:customStyle="1" w:styleId="SecondHeading7">
    <w:name w:val="Second Heading 7"/>
    <w:aliases w:val="s7"/>
    <w:basedOn w:val="Normal"/>
    <w:uiPriority w:val="99"/>
    <w:rsid w:val="00342076"/>
    <w:pPr>
      <w:spacing w:after="240"/>
      <w:outlineLvl w:val="6"/>
    </w:pPr>
  </w:style>
  <w:style w:type="paragraph" w:customStyle="1" w:styleId="SecondHeading8">
    <w:name w:val="Second Heading 8"/>
    <w:aliases w:val="s8"/>
    <w:basedOn w:val="Normal"/>
    <w:uiPriority w:val="99"/>
    <w:rsid w:val="00342076"/>
    <w:pPr>
      <w:spacing w:after="240"/>
      <w:outlineLvl w:val="7"/>
    </w:pPr>
  </w:style>
  <w:style w:type="paragraph" w:customStyle="1" w:styleId="SecondHeading9">
    <w:name w:val="Second Heading 9"/>
    <w:aliases w:val="s9"/>
    <w:basedOn w:val="Normal"/>
    <w:uiPriority w:val="99"/>
    <w:rsid w:val="00342076"/>
    <w:pPr>
      <w:spacing w:after="240"/>
      <w:outlineLvl w:val="8"/>
    </w:pPr>
  </w:style>
  <w:style w:type="paragraph" w:styleId="Signature">
    <w:name w:val="Signature"/>
    <w:aliases w:val="sig"/>
    <w:basedOn w:val="Normal"/>
    <w:link w:val="SignatureChar"/>
    <w:uiPriority w:val="99"/>
    <w:rsid w:val="00342076"/>
    <w:pPr>
      <w:ind w:left="4320"/>
    </w:pPr>
  </w:style>
  <w:style w:type="character" w:customStyle="1" w:styleId="SignatureChar">
    <w:name w:val="Signature Char"/>
    <w:aliases w:val="sig Char"/>
    <w:basedOn w:val="DefaultParagraphFont"/>
    <w:link w:val="Signature"/>
    <w:uiPriority w:val="99"/>
    <w:semiHidden/>
    <w:locked/>
    <w:rsid w:val="00672645"/>
    <w:rPr>
      <w:rFonts w:cs="Times New Roman"/>
      <w:sz w:val="20"/>
      <w:szCs w:val="20"/>
      <w:lang w:eastAsia="en-US"/>
    </w:rPr>
  </w:style>
  <w:style w:type="character" w:styleId="Strong">
    <w:name w:val="Strong"/>
    <w:basedOn w:val="DefaultParagraphFont"/>
    <w:uiPriority w:val="99"/>
    <w:qFormat/>
    <w:rsid w:val="00342076"/>
    <w:rPr>
      <w:rFonts w:cs="Times New Roman"/>
      <w:b/>
    </w:rPr>
  </w:style>
  <w:style w:type="paragraph" w:styleId="Subtitle">
    <w:name w:val="Subtitle"/>
    <w:basedOn w:val="Normal"/>
    <w:next w:val="Normal"/>
    <w:link w:val="SubtitleChar"/>
    <w:pPr>
      <w:spacing w:after="240"/>
      <w:jc w:val="center"/>
    </w:pPr>
  </w:style>
  <w:style w:type="character" w:customStyle="1" w:styleId="SubtitleChar">
    <w:name w:val="Subtitle Char"/>
    <w:basedOn w:val="DefaultParagraphFont"/>
    <w:link w:val="Subtitle"/>
    <w:uiPriority w:val="99"/>
    <w:locked/>
    <w:rsid w:val="00672645"/>
    <w:rPr>
      <w:rFonts w:ascii="Cambria" w:eastAsia="SimSun" w:hAnsi="Cambria" w:cs="Times New Roman"/>
      <w:sz w:val="24"/>
      <w:szCs w:val="24"/>
      <w:lang w:eastAsia="en-US"/>
    </w:rPr>
  </w:style>
  <w:style w:type="paragraph" w:styleId="TableofAuthorities">
    <w:name w:val="table of authorities"/>
    <w:basedOn w:val="Normal"/>
    <w:next w:val="Normal"/>
    <w:uiPriority w:val="99"/>
    <w:semiHidden/>
    <w:rsid w:val="00342076"/>
    <w:pPr>
      <w:ind w:left="240" w:hanging="240"/>
    </w:pPr>
  </w:style>
  <w:style w:type="paragraph" w:styleId="TableofFigures">
    <w:name w:val="table of figures"/>
    <w:basedOn w:val="Normal"/>
    <w:next w:val="Normal"/>
    <w:uiPriority w:val="99"/>
    <w:semiHidden/>
    <w:rsid w:val="00342076"/>
    <w:pPr>
      <w:ind w:left="480" w:hanging="480"/>
    </w:pPr>
  </w:style>
  <w:style w:type="paragraph" w:customStyle="1" w:styleId="TableText">
    <w:name w:val="Table Text"/>
    <w:basedOn w:val="Normal"/>
    <w:uiPriority w:val="99"/>
    <w:rsid w:val="00342076"/>
  </w:style>
  <w:style w:type="character" w:customStyle="1" w:styleId="TitleChar">
    <w:name w:val="Title Char"/>
    <w:aliases w:val="t Char"/>
    <w:basedOn w:val="DefaultParagraphFont"/>
    <w:link w:val="Title"/>
    <w:uiPriority w:val="99"/>
    <w:locked/>
    <w:rsid w:val="00672645"/>
    <w:rPr>
      <w:rFonts w:ascii="Cambria" w:eastAsia="SimSun" w:hAnsi="Cambria" w:cs="Times New Roman"/>
      <w:b/>
      <w:bCs/>
      <w:kern w:val="28"/>
      <w:sz w:val="32"/>
      <w:szCs w:val="32"/>
      <w:lang w:eastAsia="en-US"/>
    </w:rPr>
  </w:style>
  <w:style w:type="paragraph" w:styleId="TOAHeading">
    <w:name w:val="toa heading"/>
    <w:basedOn w:val="Normal"/>
    <w:next w:val="Normal"/>
    <w:uiPriority w:val="99"/>
    <w:semiHidden/>
    <w:rsid w:val="00342076"/>
    <w:pPr>
      <w:spacing w:after="240"/>
    </w:pPr>
    <w:rPr>
      <w:b/>
    </w:rPr>
  </w:style>
  <w:style w:type="paragraph" w:styleId="TOC1">
    <w:name w:val="toc 1"/>
    <w:basedOn w:val="Normal"/>
    <w:next w:val="Normal"/>
    <w:autoRedefine/>
    <w:uiPriority w:val="99"/>
    <w:semiHidden/>
    <w:rsid w:val="00342076"/>
    <w:pPr>
      <w:tabs>
        <w:tab w:val="right" w:leader="dot" w:pos="4147"/>
      </w:tabs>
      <w:ind w:right="432"/>
    </w:pPr>
  </w:style>
  <w:style w:type="paragraph" w:styleId="TOC2">
    <w:name w:val="toc 2"/>
    <w:basedOn w:val="Normal"/>
    <w:next w:val="Normal"/>
    <w:autoRedefine/>
    <w:uiPriority w:val="99"/>
    <w:semiHidden/>
    <w:rsid w:val="00342076"/>
    <w:pPr>
      <w:tabs>
        <w:tab w:val="left" w:pos="720"/>
        <w:tab w:val="left" w:pos="1440"/>
        <w:tab w:val="right" w:leader="dot" w:pos="8640"/>
      </w:tabs>
      <w:ind w:left="720" w:right="720"/>
    </w:pPr>
    <w:rPr>
      <w:color w:val="000000"/>
    </w:rPr>
  </w:style>
  <w:style w:type="paragraph" w:styleId="TOC3">
    <w:name w:val="toc 3"/>
    <w:basedOn w:val="Normal"/>
    <w:next w:val="Normal"/>
    <w:autoRedefine/>
    <w:uiPriority w:val="99"/>
    <w:semiHidden/>
    <w:rsid w:val="00342076"/>
    <w:pPr>
      <w:ind w:left="1440"/>
    </w:pPr>
  </w:style>
  <w:style w:type="paragraph" w:styleId="TOC4">
    <w:name w:val="toc 4"/>
    <w:basedOn w:val="Normal"/>
    <w:next w:val="Normal"/>
    <w:autoRedefine/>
    <w:uiPriority w:val="99"/>
    <w:semiHidden/>
    <w:rsid w:val="00342076"/>
    <w:pPr>
      <w:ind w:left="2160"/>
    </w:pPr>
  </w:style>
  <w:style w:type="paragraph" w:styleId="TOC5">
    <w:name w:val="toc 5"/>
    <w:basedOn w:val="Normal"/>
    <w:next w:val="Normal"/>
    <w:autoRedefine/>
    <w:uiPriority w:val="99"/>
    <w:semiHidden/>
    <w:rsid w:val="00342076"/>
    <w:pPr>
      <w:ind w:left="2880"/>
    </w:pPr>
  </w:style>
  <w:style w:type="paragraph" w:styleId="TOC6">
    <w:name w:val="toc 6"/>
    <w:basedOn w:val="Normal"/>
    <w:next w:val="Normal"/>
    <w:autoRedefine/>
    <w:uiPriority w:val="99"/>
    <w:semiHidden/>
    <w:rsid w:val="00342076"/>
    <w:pPr>
      <w:ind w:left="3600"/>
    </w:pPr>
  </w:style>
  <w:style w:type="paragraph" w:styleId="TOC7">
    <w:name w:val="toc 7"/>
    <w:basedOn w:val="Normal"/>
    <w:next w:val="Normal"/>
    <w:autoRedefine/>
    <w:uiPriority w:val="99"/>
    <w:semiHidden/>
    <w:rsid w:val="00342076"/>
    <w:pPr>
      <w:ind w:left="4320"/>
    </w:pPr>
  </w:style>
  <w:style w:type="paragraph" w:styleId="TOC8">
    <w:name w:val="toc 8"/>
    <w:basedOn w:val="Normal"/>
    <w:next w:val="Normal"/>
    <w:autoRedefine/>
    <w:uiPriority w:val="99"/>
    <w:semiHidden/>
    <w:rsid w:val="00342076"/>
    <w:pPr>
      <w:ind w:left="5040"/>
    </w:pPr>
  </w:style>
  <w:style w:type="paragraph" w:styleId="TOC9">
    <w:name w:val="toc 9"/>
    <w:basedOn w:val="Normal"/>
    <w:next w:val="Normal"/>
    <w:autoRedefine/>
    <w:uiPriority w:val="99"/>
    <w:semiHidden/>
    <w:rsid w:val="00342076"/>
    <w:pPr>
      <w:ind w:left="5760"/>
    </w:pPr>
  </w:style>
  <w:style w:type="character" w:customStyle="1" w:styleId="style3">
    <w:name w:val="style3"/>
    <w:basedOn w:val="DefaultParagraphFont"/>
    <w:uiPriority w:val="99"/>
    <w:rsid w:val="00AB449A"/>
    <w:rPr>
      <w:rFonts w:cs="Times New Roman"/>
    </w:rPr>
  </w:style>
  <w:style w:type="paragraph" w:styleId="BalloonText">
    <w:name w:val="Balloon Text"/>
    <w:basedOn w:val="Normal"/>
    <w:link w:val="BalloonTextChar"/>
    <w:uiPriority w:val="99"/>
    <w:semiHidden/>
    <w:unhideWhenUsed/>
    <w:locked/>
    <w:rsid w:val="00771418"/>
    <w:rPr>
      <w:rFonts w:ascii="Tahoma" w:hAnsi="Tahoma" w:cs="Tahoma"/>
      <w:sz w:val="16"/>
      <w:szCs w:val="16"/>
    </w:rPr>
  </w:style>
  <w:style w:type="character" w:customStyle="1" w:styleId="BalloonTextChar">
    <w:name w:val="Balloon Text Char"/>
    <w:basedOn w:val="DefaultParagraphFont"/>
    <w:link w:val="BalloonText"/>
    <w:uiPriority w:val="99"/>
    <w:semiHidden/>
    <w:rsid w:val="00771418"/>
    <w:rPr>
      <w:rFonts w:ascii="Tahoma" w:hAnsi="Tahoma" w:cs="Tahoma"/>
      <w:sz w:val="16"/>
      <w:szCs w:val="16"/>
      <w:lang w:eastAsia="en-US"/>
    </w:rPr>
  </w:style>
  <w:style w:type="character" w:customStyle="1" w:styleId="apple-converted-space">
    <w:name w:val="apple-converted-space"/>
    <w:basedOn w:val="DefaultParagraphFont"/>
    <w:rsid w:val="00B910C7"/>
  </w:style>
  <w:style w:type="character" w:customStyle="1" w:styleId="il">
    <w:name w:val="il"/>
    <w:basedOn w:val="DefaultParagraphFont"/>
    <w:rsid w:val="005B0E95"/>
  </w:style>
  <w:style w:type="paragraph" w:customStyle="1" w:styleId="Normal1">
    <w:name w:val="Normal1"/>
    <w:rsid w:val="00D45648"/>
    <w:pPr>
      <w:spacing w:line="276" w:lineRule="auto"/>
    </w:pPr>
    <w:rPr>
      <w:rFonts w:ascii="Arial" w:eastAsiaTheme="minorEastAsia" w:hAnsi="Arial" w:cs="Arial"/>
      <w:color w:val="000000"/>
      <w:sz w:val="22"/>
      <w:szCs w:val="22"/>
    </w:rPr>
  </w:style>
  <w:style w:type="character" w:customStyle="1" w:styleId="this-person">
    <w:name w:val="this-person"/>
    <w:basedOn w:val="DefaultParagraphFont"/>
    <w:rsid w:val="00047E60"/>
  </w:style>
  <w:style w:type="character" w:customStyle="1" w:styleId="Title1">
    <w:name w:val="Title1"/>
    <w:basedOn w:val="DefaultParagraphFont"/>
    <w:rsid w:val="00047E60"/>
  </w:style>
  <w:style w:type="character" w:customStyle="1" w:styleId="UnresolvedMention1">
    <w:name w:val="Unresolved Mention1"/>
    <w:basedOn w:val="DefaultParagraphFont"/>
    <w:uiPriority w:val="99"/>
    <w:semiHidden/>
    <w:unhideWhenUsed/>
    <w:rsid w:val="00F0142A"/>
    <w:rPr>
      <w:color w:val="808080"/>
      <w:shd w:val="clear" w:color="auto" w:fill="E6E6E6"/>
    </w:rPr>
  </w:style>
  <w:style w:type="character" w:customStyle="1" w:styleId="UnresolvedMention2">
    <w:name w:val="Unresolved Mention2"/>
    <w:basedOn w:val="DefaultParagraphFont"/>
    <w:uiPriority w:val="99"/>
    <w:semiHidden/>
    <w:unhideWhenUsed/>
    <w:rsid w:val="00AE618B"/>
    <w:rPr>
      <w:color w:val="605E5C"/>
      <w:shd w:val="clear" w:color="auto" w:fill="E1DFDD"/>
    </w:rPr>
  </w:style>
  <w:style w:type="character" w:styleId="HTMLCite">
    <w:name w:val="HTML Cite"/>
    <w:basedOn w:val="DefaultParagraphFont"/>
    <w:uiPriority w:val="99"/>
    <w:semiHidden/>
    <w:unhideWhenUsed/>
    <w:locked/>
    <w:rsid w:val="00F408A6"/>
    <w:rPr>
      <w:i/>
      <w:iCs/>
    </w:rPr>
  </w:style>
  <w:style w:type="character" w:customStyle="1" w:styleId="cls-response">
    <w:name w:val="cls-response"/>
    <w:basedOn w:val="DefaultParagraphFont"/>
    <w:rsid w:val="003547D6"/>
  </w:style>
  <w:style w:type="character" w:styleId="UnresolvedMention">
    <w:name w:val="Unresolved Mention"/>
    <w:basedOn w:val="DefaultParagraphFont"/>
    <w:uiPriority w:val="99"/>
    <w:semiHidden/>
    <w:unhideWhenUsed/>
    <w:rsid w:val="00C40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blp.uni-trier.de/pers/hd/g/Gupta:Amarnath" TargetMode="External"/><Relationship Id="rId13" Type="http://schemas.openxmlformats.org/officeDocument/2006/relationships/hyperlink" Target="http://dblp.uni-trier.de/db/conf/jurix/jurix201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blp.uni-trier.de/pers/hd/r/Roberts:Margaret_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blp.uni-trier.de/pers/hd/s/Stern:Rachel_E=" TargetMode="External"/><Relationship Id="rId5" Type="http://schemas.openxmlformats.org/officeDocument/2006/relationships/webSettings" Target="webSettings.xml"/><Relationship Id="rId15" Type="http://schemas.openxmlformats.org/officeDocument/2006/relationships/hyperlink" Target="https://supchina.com/podcast/courts-torts-driving-chinese-legal-system/" TargetMode="External"/><Relationship Id="rId10" Type="http://schemas.openxmlformats.org/officeDocument/2006/relationships/hyperlink" Target="http://dblp.uni-trier.de/pers/hd/l/Lin:K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blp.uni-trier.de/pers/hd/w/Wang:Alice_Z=" TargetMode="External"/><Relationship Id="rId14" Type="http://schemas.openxmlformats.org/officeDocument/2006/relationships/hyperlink" Target="http://dblp.uni-trier.de/db/conf/jurix/jurix2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9Wrs5i/q/0DLMY9pdBf0QmtzQ==">AMUW2mVnvRvi8/hCQg1GqU3tEyabhkHqy+U7kab8EW1xc1b8HrBtF9gJOqbZQmjINXqRzHFj2pETTn/c2MkkLEXXI4k/s3KXOj7WufNby0axlWainFRrAjGp0NoljwXHLIHKR9eEW9dM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14</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 Liebman</dc:creator>
  <cp:lastModifiedBy>Microsoft Office User</cp:lastModifiedBy>
  <cp:revision>10</cp:revision>
  <cp:lastPrinted>2024-03-12T21:21:00Z</cp:lastPrinted>
  <dcterms:created xsi:type="dcterms:W3CDTF">2024-03-12T14:41:00Z</dcterms:created>
  <dcterms:modified xsi:type="dcterms:W3CDTF">2024-03-13T14:58:00Z</dcterms:modified>
</cp:coreProperties>
</file>